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543D" w14:textId="2BB443AF" w:rsidR="008D02E0" w:rsidRPr="008214C0" w:rsidRDefault="00585380" w:rsidP="008214C0">
      <w:pPr>
        <w:ind w:right="56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2019</w:t>
      </w:r>
      <w:r w:rsidR="008214C0" w:rsidRPr="008214C0">
        <w:rPr>
          <w:rFonts w:ascii="Times New Roman" w:eastAsia="標楷體" w:hAnsi="Times New Roman" w:cs="Times New Roman"/>
          <w:b/>
          <w:bCs/>
          <w:sz w:val="36"/>
          <w:szCs w:val="36"/>
        </w:rPr>
        <w:t>年術中神經功能監測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基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礎</w:t>
      </w:r>
      <w:r w:rsidR="008214C0" w:rsidRPr="008214C0">
        <w:rPr>
          <w:rFonts w:ascii="Times New Roman" w:eastAsia="標楷體" w:hAnsi="Times New Roman" w:cs="Times New Roman"/>
          <w:b/>
          <w:bCs/>
          <w:sz w:val="36"/>
          <w:szCs w:val="36"/>
        </w:rPr>
        <w:t>教育課程</w:t>
      </w:r>
      <w:r w:rsidR="008214C0" w:rsidRPr="008214C0">
        <w:rPr>
          <w:rFonts w:ascii="Times New Roman" w:eastAsia="標楷體" w:hAnsi="Times New Roman" w:cs="Times New Roman"/>
          <w:b/>
          <w:bCs/>
          <w:sz w:val="36"/>
          <w:szCs w:val="36"/>
        </w:rPr>
        <w:t>(IONM)</w:t>
      </w:r>
      <w:r w:rsidR="008D02E0" w:rsidRPr="008214C0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14:paraId="72D1A9CD" w14:textId="65502571" w:rsidR="008214C0" w:rsidRP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時</w:t>
      </w:r>
      <w:r w:rsidR="0002699F" w:rsidRPr="001318B7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Pr="001318B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318B7">
        <w:rPr>
          <w:rFonts w:ascii="Times New Roman" w:eastAsia="標楷體" w:hAnsi="Times New Roman" w:cs="Times New Roman"/>
          <w:b/>
          <w:szCs w:val="24"/>
        </w:rPr>
        <w:t>間</w:t>
      </w:r>
      <w:r w:rsidRPr="008214C0">
        <w:rPr>
          <w:rFonts w:ascii="Times New Roman" w:eastAsia="標楷體" w:hAnsi="Times New Roman" w:cs="Times New Roman"/>
          <w:szCs w:val="24"/>
        </w:rPr>
        <w:t>：</w:t>
      </w:r>
      <w:r w:rsidRPr="008214C0">
        <w:rPr>
          <w:rFonts w:ascii="Times New Roman" w:eastAsia="標楷體" w:hAnsi="Times New Roman" w:cs="Times New Roman"/>
          <w:szCs w:val="24"/>
        </w:rPr>
        <w:t>201</w:t>
      </w:r>
      <w:r w:rsidR="004131EC">
        <w:rPr>
          <w:rFonts w:ascii="Times New Roman" w:eastAsia="標楷體" w:hAnsi="Times New Roman" w:cs="Times New Roman"/>
          <w:szCs w:val="24"/>
        </w:rPr>
        <w:t>9</w:t>
      </w:r>
      <w:r w:rsidRPr="008214C0">
        <w:rPr>
          <w:rFonts w:ascii="Times New Roman" w:eastAsia="標楷體" w:hAnsi="Times New Roman" w:cs="Times New Roman"/>
          <w:szCs w:val="24"/>
        </w:rPr>
        <w:t>年</w:t>
      </w:r>
      <w:r w:rsidR="004131EC">
        <w:rPr>
          <w:rFonts w:ascii="Times New Roman" w:eastAsia="標楷體" w:hAnsi="Times New Roman" w:cs="Times New Roman"/>
          <w:szCs w:val="24"/>
        </w:rPr>
        <w:t>6</w:t>
      </w:r>
      <w:r w:rsidRPr="008214C0">
        <w:rPr>
          <w:rFonts w:ascii="Times New Roman" w:eastAsia="標楷體" w:hAnsi="Times New Roman" w:cs="Times New Roman"/>
          <w:szCs w:val="24"/>
        </w:rPr>
        <w:t>月</w:t>
      </w:r>
      <w:r w:rsidR="004131EC">
        <w:rPr>
          <w:rFonts w:ascii="Times New Roman" w:eastAsia="標楷體" w:hAnsi="Times New Roman" w:cs="Times New Roman"/>
          <w:szCs w:val="24"/>
        </w:rPr>
        <w:t>30</w:t>
      </w:r>
      <w:r w:rsidR="004131EC">
        <w:rPr>
          <w:rFonts w:ascii="Times New Roman" w:eastAsia="標楷體" w:hAnsi="Times New Roman" w:cs="Times New Roman"/>
          <w:szCs w:val="24"/>
        </w:rPr>
        <w:t>日（日</w:t>
      </w:r>
      <w:r w:rsidRPr="008214C0">
        <w:rPr>
          <w:rFonts w:ascii="Times New Roman" w:eastAsia="標楷體" w:hAnsi="Times New Roman" w:cs="Times New Roman"/>
          <w:szCs w:val="24"/>
        </w:rPr>
        <w:t>）</w:t>
      </w:r>
    </w:p>
    <w:p w14:paraId="706C14FB" w14:textId="486BC614" w:rsidR="008214C0" w:rsidRP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地</w:t>
      </w:r>
      <w:r w:rsidR="0002699F" w:rsidRPr="001318B7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Pr="001318B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318B7">
        <w:rPr>
          <w:rFonts w:ascii="Times New Roman" w:eastAsia="標楷體" w:hAnsi="Times New Roman" w:cs="Times New Roman"/>
          <w:b/>
          <w:szCs w:val="24"/>
        </w:rPr>
        <w:t>點</w:t>
      </w:r>
      <w:r w:rsidRPr="008214C0">
        <w:rPr>
          <w:rFonts w:ascii="Times New Roman" w:eastAsia="標楷體" w:hAnsi="Times New Roman" w:cs="Times New Roman"/>
          <w:szCs w:val="24"/>
        </w:rPr>
        <w:t>：</w:t>
      </w:r>
      <w:r w:rsidR="008C021F" w:rsidRPr="008C021F">
        <w:rPr>
          <w:rFonts w:ascii="Times New Roman" w:eastAsia="標楷體" w:hAnsi="Times New Roman" w:cs="Times New Roman" w:hint="eastAsia"/>
          <w:szCs w:val="24"/>
        </w:rPr>
        <w:t>臺北榮民總醫院</w:t>
      </w:r>
      <w:r w:rsidR="008C021F">
        <w:rPr>
          <w:rFonts w:ascii="Times New Roman" w:eastAsia="標楷體" w:hAnsi="Times New Roman" w:cs="Times New Roman"/>
          <w:szCs w:val="24"/>
        </w:rPr>
        <w:t xml:space="preserve"> </w:t>
      </w:r>
      <w:r w:rsidR="008C021F" w:rsidRPr="008C021F">
        <w:rPr>
          <w:rFonts w:ascii="Times New Roman" w:eastAsia="標楷體" w:hAnsi="Times New Roman" w:cs="Times New Roman" w:hint="eastAsia"/>
          <w:szCs w:val="24"/>
        </w:rPr>
        <w:t>第三門診大樓</w:t>
      </w:r>
      <w:r w:rsidR="008C021F">
        <w:rPr>
          <w:rFonts w:ascii="Times New Roman" w:eastAsia="標楷體" w:hAnsi="Times New Roman" w:cs="Times New Roman"/>
          <w:szCs w:val="24"/>
        </w:rPr>
        <w:t>9</w:t>
      </w:r>
      <w:r w:rsidR="008C021F" w:rsidRPr="008C021F">
        <w:rPr>
          <w:rFonts w:ascii="Times New Roman" w:eastAsia="標楷體" w:hAnsi="Times New Roman" w:cs="Times New Roman" w:hint="eastAsia"/>
          <w:szCs w:val="24"/>
        </w:rPr>
        <w:t>樓</w:t>
      </w:r>
      <w:r w:rsidR="008C021F">
        <w:rPr>
          <w:rFonts w:ascii="Times New Roman" w:eastAsia="標楷體" w:hAnsi="Times New Roman" w:cs="Times New Roman"/>
          <w:szCs w:val="24"/>
        </w:rPr>
        <w:t xml:space="preserve"> </w:t>
      </w:r>
      <w:r w:rsidR="008C021F" w:rsidRPr="008C021F">
        <w:rPr>
          <w:rFonts w:ascii="Times New Roman" w:eastAsia="標楷體" w:hAnsi="Times New Roman" w:cs="Times New Roman" w:hint="eastAsia"/>
          <w:szCs w:val="24"/>
        </w:rPr>
        <w:t>醫療創新中心創意沙龍</w:t>
      </w:r>
      <w:r w:rsidR="008C021F" w:rsidRPr="008C021F">
        <w:rPr>
          <w:rFonts w:ascii="Times New Roman" w:eastAsia="標楷體" w:hAnsi="Times New Roman" w:cs="Times New Roman"/>
          <w:szCs w:val="24"/>
        </w:rPr>
        <w:t xml:space="preserve"> </w:t>
      </w:r>
    </w:p>
    <w:p w14:paraId="7D6DD698" w14:textId="77777777" w:rsidR="008214C0" w:rsidRP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主辦單位</w:t>
      </w:r>
      <w:r w:rsidRPr="008214C0">
        <w:rPr>
          <w:rFonts w:ascii="Times New Roman" w:eastAsia="標楷體" w:hAnsi="Times New Roman" w:cs="Times New Roman"/>
          <w:szCs w:val="24"/>
        </w:rPr>
        <w:t>：台灣立體定位功能性神經外科及放射手術學會</w:t>
      </w:r>
    </w:p>
    <w:p w14:paraId="79CE7755" w14:textId="77777777" w:rsid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協辦單位</w:t>
      </w:r>
      <w:r w:rsidRPr="008214C0">
        <w:rPr>
          <w:rFonts w:ascii="Times New Roman" w:eastAsia="標楷體" w:hAnsi="Times New Roman" w:cs="Times New Roman"/>
          <w:szCs w:val="24"/>
        </w:rPr>
        <w:t>：台灣神經外科醫學會</w:t>
      </w:r>
    </w:p>
    <w:p w14:paraId="71662A2C" w14:textId="77777777" w:rsidR="0002699F" w:rsidRDefault="008214C0" w:rsidP="001318B7">
      <w:pPr>
        <w:adjustRightInd w:val="0"/>
        <w:snapToGrid w:val="0"/>
        <w:spacing w:beforeLines="20" w:before="72" w:line="40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【</w:t>
      </w:r>
      <w:r w:rsidR="008D02E0" w:rsidRPr="008214C0">
        <w:rPr>
          <w:rFonts w:ascii="Times New Roman" w:eastAsia="標楷體" w:hAnsi="Times New Roman" w:cs="Times New Roman"/>
          <w:b/>
          <w:szCs w:val="24"/>
        </w:rPr>
        <w:t>報名方式</w:t>
      </w:r>
      <w:r>
        <w:rPr>
          <w:rFonts w:ascii="標楷體" w:eastAsia="標楷體" w:hAnsi="標楷體" w:cs="Times New Roman" w:hint="eastAsia"/>
          <w:b/>
          <w:szCs w:val="24"/>
        </w:rPr>
        <w:t>】</w:t>
      </w:r>
    </w:p>
    <w:p w14:paraId="46309F00" w14:textId="4E2A01BC" w:rsidR="003F2A8F" w:rsidRPr="00AF4D16" w:rsidRDefault="008214C0" w:rsidP="00AF4D16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AF4D16">
        <w:rPr>
          <w:rFonts w:ascii="Times New Roman" w:eastAsia="標楷體" w:hAnsi="Times New Roman" w:cs="Times New Roman" w:hint="eastAsia"/>
          <w:szCs w:val="24"/>
        </w:rPr>
        <w:t>請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先</w:t>
      </w:r>
      <w:r w:rsidRPr="00AF4D16">
        <w:rPr>
          <w:rFonts w:ascii="Times New Roman" w:eastAsia="標楷體" w:hAnsi="Times New Roman" w:cs="Times New Roman" w:hint="eastAsia"/>
          <w:szCs w:val="24"/>
        </w:rPr>
        <w:t>填妥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報名</w:t>
      </w:r>
      <w:r w:rsidRPr="00AF4D16">
        <w:rPr>
          <w:rFonts w:ascii="Times New Roman" w:eastAsia="標楷體" w:hAnsi="Times New Roman" w:cs="Times New Roman" w:hint="eastAsia"/>
          <w:szCs w:val="24"/>
        </w:rPr>
        <w:t>表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，</w:t>
      </w:r>
      <w:r w:rsidR="004131EC">
        <w:rPr>
          <w:rFonts w:ascii="Times New Roman" w:eastAsia="標楷體" w:hAnsi="Times New Roman" w:cs="Times New Roman"/>
          <w:szCs w:val="24"/>
        </w:rPr>
        <w:t>4/30</w:t>
      </w:r>
      <w:r w:rsidRPr="00AF4D16">
        <w:rPr>
          <w:rFonts w:ascii="Times New Roman" w:eastAsia="標楷體" w:hAnsi="Times New Roman" w:cs="Times New Roman" w:hint="eastAsia"/>
          <w:szCs w:val="24"/>
        </w:rPr>
        <w:t>之前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將報名表</w:t>
      </w:r>
      <w:r w:rsidR="008D02E0" w:rsidRPr="00AF4D16">
        <w:rPr>
          <w:rFonts w:ascii="Times New Roman" w:eastAsia="標楷體" w:hAnsi="Times New Roman" w:cs="Times New Roman"/>
          <w:szCs w:val="24"/>
        </w:rPr>
        <w:t>E-mail</w:t>
      </w:r>
      <w:r w:rsidRPr="00AF4D16">
        <w:rPr>
          <w:rFonts w:ascii="Times New Roman" w:eastAsia="標楷體" w:hAnsi="Times New Roman" w:cs="Times New Roman" w:hint="eastAsia"/>
          <w:szCs w:val="24"/>
        </w:rPr>
        <w:t>至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：</w:t>
      </w:r>
      <w:r w:rsidR="00BE0322" w:rsidRPr="004131EC">
        <w:rPr>
          <w:rFonts w:ascii="Times New Roman" w:eastAsia="標楷體" w:hAnsi="Times New Roman" w:cs="Times New Roman"/>
          <w:szCs w:val="24"/>
        </w:rPr>
        <w:t>tssfnr@gmail.com</w:t>
      </w:r>
      <w:r w:rsidR="00BE0322" w:rsidRPr="004131EC">
        <w:rPr>
          <w:rFonts w:ascii="Times New Roman" w:eastAsia="標楷體" w:hAnsi="Times New Roman" w:cs="Times New Roman"/>
          <w:szCs w:val="24"/>
        </w:rPr>
        <w:t>，學會將依收到報名表之順序排序，並於</w:t>
      </w:r>
      <w:r w:rsidR="004131EC">
        <w:rPr>
          <w:rFonts w:ascii="Times New Roman" w:eastAsia="標楷體" w:hAnsi="Times New Roman" w:cs="Times New Roman"/>
          <w:szCs w:val="24"/>
        </w:rPr>
        <w:t>4/30</w:t>
      </w:r>
      <w:r w:rsidRPr="00AF4D16">
        <w:rPr>
          <w:rFonts w:ascii="Times New Roman" w:eastAsia="標楷體" w:hAnsi="Times New Roman" w:cs="Times New Roman" w:hint="eastAsia"/>
          <w:szCs w:val="24"/>
        </w:rPr>
        <w:t>之前</w:t>
      </w:r>
      <w:r w:rsidR="00BE0322" w:rsidRPr="00AF4D16">
        <w:rPr>
          <w:rFonts w:ascii="Times New Roman" w:eastAsia="標楷體" w:hAnsi="Times New Roman" w:cs="Times New Roman" w:hint="eastAsia"/>
          <w:szCs w:val="24"/>
        </w:rPr>
        <w:t>回函公布報名成功之名單，報名成功者請於</w:t>
      </w:r>
      <w:r w:rsidR="004131EC">
        <w:rPr>
          <w:rFonts w:ascii="Times New Roman" w:eastAsia="標楷體" w:hAnsi="Times New Roman" w:cs="Times New Roman"/>
          <w:szCs w:val="24"/>
        </w:rPr>
        <w:t>5/15</w:t>
      </w:r>
      <w:r w:rsidR="00BE0322" w:rsidRPr="00AF4D16">
        <w:rPr>
          <w:rFonts w:ascii="Times New Roman" w:eastAsia="標楷體" w:hAnsi="Times New Roman" w:cs="Times New Roman" w:hint="eastAsia"/>
          <w:szCs w:val="24"/>
        </w:rPr>
        <w:t>前將報名費匯款至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指定帳號</w:t>
      </w:r>
      <w:r w:rsidR="00BE0322" w:rsidRPr="00F8477D">
        <w:rPr>
          <w:rFonts w:ascii="新細明體" w:eastAsia="新細明體" w:hAnsi="新細明體" w:cs="Times New Roman" w:hint="eastAsia"/>
          <w:szCs w:val="24"/>
        </w:rPr>
        <w:t>，</w:t>
      </w:r>
      <w:r w:rsidR="00BE0322" w:rsidRPr="00AF4D16">
        <w:rPr>
          <w:rFonts w:ascii="Times New Roman" w:eastAsia="標楷體" w:hAnsi="Times New Roman" w:cs="Times New Roman" w:hint="eastAsia"/>
          <w:szCs w:val="24"/>
        </w:rPr>
        <w:t>逾期未匯款者取消上課資格由候補者依序遞補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。</w:t>
      </w:r>
    </w:p>
    <w:p w14:paraId="75BDF5D2" w14:textId="6BCD4185" w:rsidR="00F8477D" w:rsidRPr="00AF4D16" w:rsidRDefault="00F8477D" w:rsidP="00AF4D16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AF4D16">
        <w:rPr>
          <w:rFonts w:ascii="Times New Roman" w:eastAsia="標楷體" w:hAnsi="Times New Roman" w:cs="Times New Roman" w:hint="eastAsia"/>
          <w:szCs w:val="24"/>
        </w:rPr>
        <w:t>此次課程優先給予第一次報名的學員，若曾參與過</w:t>
      </w:r>
      <w:r w:rsidRPr="00AF4D16">
        <w:rPr>
          <w:rFonts w:ascii="Times New Roman" w:eastAsia="標楷體" w:hAnsi="Times New Roman" w:cs="Times New Roman"/>
          <w:szCs w:val="24"/>
        </w:rPr>
        <w:t>2017</w:t>
      </w:r>
      <w:r w:rsidR="004131EC">
        <w:rPr>
          <w:rFonts w:ascii="Times New Roman" w:eastAsia="標楷體" w:hAnsi="Times New Roman" w:cs="Times New Roman"/>
          <w:szCs w:val="24"/>
        </w:rPr>
        <w:t>及</w:t>
      </w:r>
      <w:r w:rsidR="004131EC">
        <w:rPr>
          <w:rFonts w:ascii="Times New Roman" w:eastAsia="標楷體" w:hAnsi="Times New Roman" w:cs="Times New Roman"/>
          <w:szCs w:val="24"/>
        </w:rPr>
        <w:t>2018</w:t>
      </w:r>
      <w:r w:rsidR="004131EC">
        <w:rPr>
          <w:rFonts w:ascii="Times New Roman" w:eastAsia="標楷體" w:hAnsi="Times New Roman" w:cs="Times New Roman" w:hint="eastAsia"/>
          <w:szCs w:val="24"/>
        </w:rPr>
        <w:t>年</w:t>
      </w:r>
      <w:r w:rsidRPr="00AF4D16">
        <w:rPr>
          <w:rFonts w:ascii="Times New Roman" w:eastAsia="標楷體" w:hAnsi="Times New Roman" w:cs="Times New Roman" w:hint="eastAsia"/>
          <w:szCs w:val="24"/>
        </w:rPr>
        <w:t>術中神經功能監測實作課程的學員，因內容相似，建議參與</w:t>
      </w:r>
      <w:r w:rsidR="004131EC">
        <w:rPr>
          <w:rFonts w:ascii="Times New Roman" w:eastAsia="標楷體" w:hAnsi="Times New Roman" w:cs="Times New Roman"/>
          <w:szCs w:val="24"/>
        </w:rPr>
        <w:t>2019</w:t>
      </w:r>
      <w:r w:rsidRPr="00AF4D16">
        <w:rPr>
          <w:rFonts w:ascii="Times New Roman" w:eastAsia="標楷體" w:hAnsi="Times New Roman" w:cs="Times New Roman" w:hint="eastAsia"/>
          <w:szCs w:val="24"/>
        </w:rPr>
        <w:t>年術中神經功能監測</w:t>
      </w:r>
      <w:r w:rsidR="004131EC">
        <w:rPr>
          <w:rFonts w:ascii="Times New Roman" w:eastAsia="標楷體" w:hAnsi="Times New Roman" w:cs="Times New Roman"/>
          <w:szCs w:val="24"/>
        </w:rPr>
        <w:t>進階</w:t>
      </w:r>
      <w:r w:rsidRPr="00AF4D16">
        <w:rPr>
          <w:rFonts w:ascii="Times New Roman" w:eastAsia="標楷體" w:hAnsi="Times New Roman" w:cs="Times New Roman" w:hint="eastAsia"/>
          <w:szCs w:val="24"/>
        </w:rPr>
        <w:t>課程。</w:t>
      </w:r>
    </w:p>
    <w:p w14:paraId="6E1149FF" w14:textId="0A630CA7" w:rsidR="008D02E0" w:rsidRPr="003F2A8F" w:rsidRDefault="008D02E0" w:rsidP="00AF4D16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F2A8F">
        <w:rPr>
          <w:rFonts w:ascii="Times New Roman" w:eastAsia="標楷體" w:hAnsi="Times New Roman" w:cs="Times New Roman" w:hint="eastAsia"/>
          <w:szCs w:val="24"/>
        </w:rPr>
        <w:t>報名費用：</w:t>
      </w:r>
      <w:r w:rsidR="0002699F" w:rsidRPr="003F2A8F">
        <w:rPr>
          <w:rFonts w:ascii="Times New Roman" w:eastAsia="標楷體" w:hAnsi="Times New Roman" w:cs="Times New Roman" w:hint="eastAsia"/>
          <w:szCs w:val="24"/>
        </w:rPr>
        <w:t>課程</w:t>
      </w:r>
      <w:r w:rsidRPr="003F2A8F">
        <w:rPr>
          <w:rFonts w:ascii="Times New Roman" w:eastAsia="標楷體" w:hAnsi="Times New Roman" w:cs="Times New Roman" w:hint="eastAsia"/>
          <w:szCs w:val="24"/>
        </w:rPr>
        <w:t>分為教育課程與實作課程，報名費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共計</w:t>
      </w:r>
      <w:r w:rsidR="003F2A8F" w:rsidRPr="003F2A8F">
        <w:rPr>
          <w:rFonts w:ascii="Times New Roman" w:eastAsia="標楷體" w:hAnsi="Times New Roman" w:cs="Times New Roman"/>
          <w:szCs w:val="24"/>
        </w:rPr>
        <w:t>3,000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元</w:t>
      </w:r>
      <w:r w:rsidR="003F2A8F" w:rsidRPr="003F2A8F">
        <w:rPr>
          <w:rFonts w:ascii="Times New Roman" w:eastAsia="標楷體" w:hAnsi="Times New Roman" w:cs="Times New Roman"/>
          <w:szCs w:val="24"/>
        </w:rPr>
        <w:t>( TSSFNR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會員報名費優待</w:t>
      </w:r>
      <w:r w:rsidR="003F2A8F" w:rsidRPr="003F2A8F">
        <w:rPr>
          <w:rFonts w:ascii="Times New Roman" w:eastAsia="標楷體" w:hAnsi="Times New Roman" w:cs="Times New Roman"/>
          <w:szCs w:val="24"/>
        </w:rPr>
        <w:t>500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元，</w:t>
      </w:r>
      <w:r w:rsidR="003F2A8F" w:rsidRPr="00AF4D16">
        <w:rPr>
          <w:rFonts w:ascii="Times New Roman" w:eastAsia="標楷體" w:hAnsi="Times New Roman" w:cs="Times New Roman" w:hint="eastAsia"/>
          <w:szCs w:val="24"/>
        </w:rPr>
        <w:t>請匯款</w:t>
      </w:r>
      <w:r w:rsidR="003F2A8F" w:rsidRPr="00AF4D16">
        <w:rPr>
          <w:rFonts w:ascii="Times New Roman" w:eastAsia="標楷體" w:hAnsi="Times New Roman" w:cs="Times New Roman"/>
          <w:szCs w:val="24"/>
        </w:rPr>
        <w:t>2</w:t>
      </w:r>
      <w:r w:rsidR="003F2A8F">
        <w:rPr>
          <w:rFonts w:ascii="Times New Roman" w:eastAsia="標楷體" w:hAnsi="Times New Roman" w:cs="Times New Roman" w:hint="eastAsia"/>
          <w:szCs w:val="24"/>
        </w:rPr>
        <w:t>,</w:t>
      </w:r>
      <w:r w:rsidR="003F2A8F" w:rsidRPr="00AF4D16">
        <w:rPr>
          <w:rFonts w:ascii="Times New Roman" w:eastAsia="標楷體" w:hAnsi="Times New Roman" w:cs="Times New Roman"/>
          <w:szCs w:val="24"/>
        </w:rPr>
        <w:t>500</w:t>
      </w:r>
      <w:r w:rsidR="003F2A8F">
        <w:rPr>
          <w:rFonts w:ascii="Times New Roman" w:eastAsia="標楷體" w:hAnsi="Times New Roman" w:cs="Times New Roman" w:hint="eastAsia"/>
          <w:szCs w:val="24"/>
        </w:rPr>
        <w:t>元</w:t>
      </w:r>
      <w:r w:rsidR="003F2A8F" w:rsidRPr="00AF4D16">
        <w:rPr>
          <w:rFonts w:ascii="Times New Roman" w:eastAsia="標楷體" w:hAnsi="Times New Roman" w:cs="Times New Roman" w:hint="eastAsia"/>
          <w:szCs w:val="24"/>
        </w:rPr>
        <w:t>並註記會員編號即可</w:t>
      </w:r>
      <w:r w:rsidR="003F2A8F" w:rsidRPr="00AF4D16">
        <w:rPr>
          <w:rFonts w:ascii="Times New Roman" w:eastAsia="標楷體" w:hAnsi="Times New Roman" w:cs="Times New Roman"/>
          <w:szCs w:val="24"/>
        </w:rPr>
        <w:t>)</w:t>
      </w:r>
      <w:r w:rsidRPr="003F2A8F">
        <w:rPr>
          <w:rFonts w:ascii="Times New Roman" w:eastAsia="標楷體" w:hAnsi="Times New Roman" w:cs="Times New Roman" w:hint="eastAsia"/>
          <w:szCs w:val="24"/>
        </w:rPr>
        <w:t>，教育積分及實作積分將分開計算。</w:t>
      </w:r>
    </w:p>
    <w:p w14:paraId="5BED0E67" w14:textId="1159A1B0" w:rsidR="0002699F" w:rsidRPr="0002699F" w:rsidRDefault="0002699F" w:rsidP="00AF4D16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02699F">
        <w:rPr>
          <w:rFonts w:ascii="Times New Roman" w:eastAsia="標楷體" w:hAnsi="Times New Roman" w:cs="Times New Roman" w:hint="eastAsia"/>
          <w:szCs w:val="24"/>
        </w:rPr>
        <w:t>聯絡</w:t>
      </w:r>
      <w:r w:rsidR="001318B7">
        <w:rPr>
          <w:rFonts w:ascii="Times New Roman" w:eastAsia="標楷體" w:hAnsi="Times New Roman" w:cs="Times New Roman" w:hint="eastAsia"/>
          <w:szCs w:val="24"/>
        </w:rPr>
        <w:t>電話</w:t>
      </w:r>
      <w:r w:rsidRPr="0002699F">
        <w:rPr>
          <w:rFonts w:ascii="Times New Roman" w:eastAsia="標楷體" w:hAnsi="Times New Roman" w:cs="Times New Roman"/>
          <w:szCs w:val="24"/>
        </w:rPr>
        <w:t>：</w:t>
      </w:r>
      <w:r w:rsidRPr="0002699F">
        <w:rPr>
          <w:rFonts w:ascii="Times New Roman" w:eastAsia="標楷體" w:hAnsi="Times New Roman" w:cs="Times New Roman"/>
          <w:szCs w:val="24"/>
        </w:rPr>
        <w:t>02</w:t>
      </w:r>
      <w:r w:rsidRPr="0002699F">
        <w:rPr>
          <w:rFonts w:ascii="Times New Roman" w:eastAsia="標楷體" w:hAnsi="Times New Roman" w:cs="Times New Roman" w:hint="eastAsia"/>
          <w:szCs w:val="24"/>
        </w:rPr>
        <w:t>-22490088#8809</w:t>
      </w:r>
      <w:r w:rsidRPr="0002699F">
        <w:rPr>
          <w:rFonts w:ascii="Times New Roman" w:eastAsia="標楷體" w:hAnsi="Times New Roman" w:cs="Times New Roman" w:hint="eastAsia"/>
          <w:szCs w:val="24"/>
        </w:rPr>
        <w:t>杜小姐</w:t>
      </w:r>
      <w:r w:rsidRPr="00AF4D16">
        <w:rPr>
          <w:rFonts w:ascii="Times New Roman" w:eastAsia="標楷體" w:hAnsi="Times New Roman" w:cs="Times New Roman" w:hint="eastAsia"/>
          <w:szCs w:val="24"/>
        </w:rPr>
        <w:t>、</w:t>
      </w:r>
      <w:r w:rsidRPr="00AF4D16">
        <w:rPr>
          <w:rFonts w:ascii="Times New Roman" w:eastAsia="標楷體" w:hAnsi="Times New Roman" w:cs="Times New Roman"/>
          <w:szCs w:val="24"/>
        </w:rPr>
        <w:t>#</w:t>
      </w:r>
      <w:r>
        <w:rPr>
          <w:rFonts w:ascii="Times New Roman" w:eastAsia="標楷體" w:hAnsi="Times New Roman" w:cs="Times New Roman" w:hint="eastAsia"/>
          <w:szCs w:val="24"/>
        </w:rPr>
        <w:t>2504</w:t>
      </w:r>
      <w:r>
        <w:rPr>
          <w:rFonts w:ascii="Times New Roman" w:eastAsia="標楷體" w:hAnsi="Times New Roman" w:cs="Times New Roman" w:hint="eastAsia"/>
          <w:szCs w:val="24"/>
        </w:rPr>
        <w:t>謝小姐</w:t>
      </w:r>
    </w:p>
    <w:p w14:paraId="64911376" w14:textId="5A50FB10" w:rsidR="008D02E0" w:rsidRPr="00BE0322" w:rsidRDefault="00BE0322" w:rsidP="001318B7">
      <w:pPr>
        <w:spacing w:beforeLines="20" w:before="72" w:line="40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【</w:t>
      </w:r>
      <w:r w:rsidR="008D02E0" w:rsidRPr="00BE0322">
        <w:rPr>
          <w:rFonts w:ascii="Times New Roman" w:eastAsia="標楷體" w:hAnsi="Times New Roman" w:cs="Times New Roman"/>
          <w:b/>
          <w:szCs w:val="24"/>
        </w:rPr>
        <w:t>繳費方式</w:t>
      </w:r>
      <w:r>
        <w:rPr>
          <w:rFonts w:ascii="標楷體" w:eastAsia="標楷體" w:hAnsi="標楷體" w:cs="Times New Roman" w:hint="eastAsia"/>
          <w:b/>
          <w:szCs w:val="24"/>
        </w:rPr>
        <w:t>】</w:t>
      </w:r>
      <w:r w:rsidRPr="00BE0322">
        <w:rPr>
          <w:rFonts w:ascii="Times New Roman" w:eastAsia="標楷體" w:hAnsi="Times New Roman" w:cs="Times New Roman" w:hint="eastAsia"/>
          <w:b/>
          <w:color w:val="FF0000"/>
          <w:szCs w:val="24"/>
        </w:rPr>
        <w:t>因名額有限請確定報名成功後再匯款</w:t>
      </w:r>
      <w:r>
        <w:rPr>
          <w:rFonts w:ascii="新細明體" w:eastAsia="新細明體" w:hAnsi="新細明體" w:cs="Times New Roman" w:hint="eastAsia"/>
          <w:b/>
          <w:color w:val="FF0000"/>
          <w:szCs w:val="24"/>
        </w:rPr>
        <w:t>，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務必請配合</w:t>
      </w:r>
      <w:r>
        <w:rPr>
          <w:rFonts w:ascii="新細明體" w:eastAsia="新細明體" w:hAnsi="新細明體" w:cs="Times New Roman" w:hint="eastAsia"/>
          <w:b/>
          <w:color w:val="FF0000"/>
          <w:szCs w:val="24"/>
        </w:rPr>
        <w:t>。</w:t>
      </w:r>
    </w:p>
    <w:p w14:paraId="63E9034D" w14:textId="005BC6FA" w:rsidR="0002699F" w:rsidRDefault="008D02E0" w:rsidP="0002699F">
      <w:pPr>
        <w:spacing w:beforeLines="20" w:before="72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銀行：合作金庫銀行（</w:t>
      </w: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006</w:t>
      </w: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）石牌分行</w:t>
      </w:r>
    </w:p>
    <w:p w14:paraId="3E5DC1E5" w14:textId="7D308898" w:rsidR="008D02E0" w:rsidRPr="00976B91" w:rsidRDefault="008D02E0" w:rsidP="0002699F">
      <w:pPr>
        <w:spacing w:beforeLines="20" w:before="72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帳號：</w:t>
      </w: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1427765463367</w:t>
      </w:r>
    </w:p>
    <w:p w14:paraId="2DE453CC" w14:textId="77777777" w:rsidR="008D02E0" w:rsidRPr="00976B91" w:rsidRDefault="008D02E0" w:rsidP="0002699F">
      <w:pPr>
        <w:spacing w:beforeLines="20" w:before="72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戶名：台灣立體定位功能性神經外科及放射手術學會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237"/>
        <w:gridCol w:w="1502"/>
        <w:gridCol w:w="1795"/>
        <w:gridCol w:w="805"/>
        <w:gridCol w:w="2393"/>
      </w:tblGrid>
      <w:tr w:rsidR="008D02E0" w:rsidRPr="003F2A8F" w14:paraId="46526A3C" w14:textId="77777777" w:rsidTr="001318B7">
        <w:tc>
          <w:tcPr>
            <w:tcW w:w="5000" w:type="pct"/>
            <w:gridSpan w:val="6"/>
            <w:vAlign w:val="center"/>
          </w:tcPr>
          <w:p w14:paraId="2B6F7847" w14:textId="23E6FD7F" w:rsidR="008D02E0" w:rsidRPr="00E66D0D" w:rsidRDefault="008D02E0" w:rsidP="001318B7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201</w:t>
            </w:r>
            <w:r w:rsidR="00D61E5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D61E5E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="00D61E5E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="00A5724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IO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N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M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教育訓練課程</w:t>
            </w:r>
            <w:r w:rsidRPr="00E66D0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報名表</w:t>
            </w:r>
          </w:p>
          <w:p w14:paraId="584E1397" w14:textId="6CA8C9A3" w:rsidR="0002699F" w:rsidRPr="00840D75" w:rsidRDefault="003F2A8F">
            <w:pPr>
              <w:spacing w:beforeLines="20" w:before="72"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教育課程</w:t>
            </w:r>
            <w:r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+</w:t>
            </w: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實作課程報名費</w:t>
            </w: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3,000</w:t>
            </w: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;</w:t>
            </w:r>
            <w:r w:rsidR="00625322"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TSSFNR</w:t>
            </w:r>
            <w:r w:rsidR="00625322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會員報名費</w:t>
            </w:r>
            <w:r w:rsid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2,500</w:t>
            </w:r>
            <w:r w:rsid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元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限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60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8D02E0" w:rsidRPr="00090C2C" w14:paraId="52D3203E" w14:textId="77777777" w:rsidTr="00AF4D16">
        <w:trPr>
          <w:trHeight w:val="364"/>
        </w:trPr>
        <w:tc>
          <w:tcPr>
            <w:tcW w:w="913" w:type="pct"/>
            <w:vAlign w:val="center"/>
          </w:tcPr>
          <w:p w14:paraId="62C26C97" w14:textId="50C2182F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047" w:type="pct"/>
            <w:vAlign w:val="center"/>
          </w:tcPr>
          <w:p w14:paraId="57CCD32B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7CDEB3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840" w:type="pct"/>
            <w:vAlign w:val="center"/>
          </w:tcPr>
          <w:p w14:paraId="61C49715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4DE4EA2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120" w:type="pct"/>
            <w:vAlign w:val="center"/>
          </w:tcPr>
          <w:p w14:paraId="61F6C43C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64F4" w:rsidRPr="00090C2C" w14:paraId="5CBAE564" w14:textId="77777777" w:rsidTr="00F964F4">
        <w:trPr>
          <w:trHeight w:val="364"/>
        </w:trPr>
        <w:tc>
          <w:tcPr>
            <w:tcW w:w="913" w:type="pct"/>
            <w:vAlign w:val="center"/>
          </w:tcPr>
          <w:p w14:paraId="249F9AFC" w14:textId="4F1DDC84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服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務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院</w:t>
            </w:r>
          </w:p>
        </w:tc>
        <w:tc>
          <w:tcPr>
            <w:tcW w:w="1750" w:type="pct"/>
            <w:gridSpan w:val="2"/>
            <w:vAlign w:val="center"/>
          </w:tcPr>
          <w:p w14:paraId="79141A0F" w14:textId="77777777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338B52D" w14:textId="1AB3C594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收據開立</w:t>
            </w:r>
          </w:p>
        </w:tc>
        <w:tc>
          <w:tcPr>
            <w:tcW w:w="1497" w:type="pct"/>
            <w:gridSpan w:val="2"/>
            <w:vAlign w:val="center"/>
          </w:tcPr>
          <w:p w14:paraId="5606C4DB" w14:textId="4ADA5E7F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服務醫院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個人</w:t>
            </w:r>
          </w:p>
        </w:tc>
      </w:tr>
      <w:tr w:rsidR="008D02E0" w:rsidRPr="00090C2C" w14:paraId="6504ECCF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13" w:type="pct"/>
            <w:vAlign w:val="center"/>
          </w:tcPr>
          <w:p w14:paraId="54F6BE3F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4087" w:type="pct"/>
            <w:gridSpan w:val="5"/>
            <w:vAlign w:val="center"/>
          </w:tcPr>
          <w:p w14:paraId="18ED5C9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神經外科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神經內科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骨科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復健科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090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  <w:tr w:rsidR="008D02E0" w:rsidRPr="00090C2C" w14:paraId="7112F8D9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13" w:type="pct"/>
            <w:vAlign w:val="center"/>
          </w:tcPr>
          <w:p w14:paraId="08FD9BA4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4087" w:type="pct"/>
            <w:gridSpan w:val="5"/>
            <w:vAlign w:val="center"/>
          </w:tcPr>
          <w:p w14:paraId="04489F46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醫師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專科護理師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護理師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護士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090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</w:tr>
      <w:tr w:rsidR="008D02E0" w:rsidRPr="00090C2C" w14:paraId="776A2D53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13" w:type="pct"/>
            <w:vAlign w:val="center"/>
          </w:tcPr>
          <w:p w14:paraId="7FE1946A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話</w:t>
            </w:r>
          </w:p>
          <w:p w14:paraId="0C07A2D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087" w:type="pct"/>
            <w:gridSpan w:val="5"/>
            <w:vAlign w:val="center"/>
          </w:tcPr>
          <w:p w14:paraId="19E74713" w14:textId="77777777" w:rsidR="008D02E0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BFDEC97" w14:textId="77777777" w:rsidR="000B44D1" w:rsidRPr="00090C2C" w:rsidRDefault="000B44D1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2E0" w:rsidRPr="00090C2C" w14:paraId="6B09D4C8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913" w:type="pct"/>
            <w:vAlign w:val="center"/>
          </w:tcPr>
          <w:p w14:paraId="3F59CC8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郵遞區號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14:paraId="7307345F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址</w:t>
            </w:r>
          </w:p>
        </w:tc>
        <w:tc>
          <w:tcPr>
            <w:tcW w:w="4087" w:type="pct"/>
            <w:gridSpan w:val="5"/>
            <w:vAlign w:val="center"/>
          </w:tcPr>
          <w:p w14:paraId="589E6490" w14:textId="77777777" w:rsidR="008D02E0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6711399" w14:textId="77777777" w:rsidR="000B44D1" w:rsidRPr="00090C2C" w:rsidRDefault="000B44D1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2E0" w:rsidRPr="00090C2C" w14:paraId="578FB55C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913" w:type="pct"/>
            <w:vAlign w:val="center"/>
          </w:tcPr>
          <w:p w14:paraId="7334F4C3" w14:textId="0E12E816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4087" w:type="pct"/>
            <w:gridSpan w:val="5"/>
            <w:vAlign w:val="center"/>
          </w:tcPr>
          <w:p w14:paraId="519EE3A3" w14:textId="199F2EBC" w:rsidR="001E2610" w:rsidRPr="00AF4D16" w:rsidRDefault="008D02E0" w:rsidP="00A91007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□葷食 □素食</w:t>
            </w:r>
            <w:r w:rsidR="003F2A8F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3F2A8F" w:rsidRPr="00AF4D16">
              <w:rPr>
                <w:rFonts w:ascii="Times New Roman" w:eastAsia="標楷體" w:hAnsi="Times New Roman" w:cs="Times New Roman"/>
                <w:szCs w:val="24"/>
              </w:rPr>
              <w:t>TSSFNR</w:t>
            </w:r>
            <w:r w:rsidR="003F2A8F" w:rsidRPr="00AF4D16">
              <w:rPr>
                <w:rFonts w:ascii="Times New Roman" w:eastAsia="標楷體" w:hAnsi="Times New Roman" w:cs="Times New Roman" w:hint="eastAsia"/>
                <w:szCs w:val="24"/>
              </w:rPr>
              <w:t>會員編號</w:t>
            </w:r>
            <w:r w:rsidR="003F2A8F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="003F2A8F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           </w:t>
            </w:r>
          </w:p>
        </w:tc>
      </w:tr>
    </w:tbl>
    <w:p w14:paraId="752BD475" w14:textId="77777777" w:rsidR="0002699F" w:rsidRDefault="0002699F" w:rsidP="008D02E0">
      <w:pPr>
        <w:rPr>
          <w:rFonts w:ascii="Times New Roman" w:eastAsia="標楷體" w:hAnsi="Times New Roman" w:cs="Times New Roman"/>
          <w:b/>
          <w:szCs w:val="24"/>
        </w:rPr>
      </w:pPr>
      <w:r w:rsidRPr="0002699F">
        <w:rPr>
          <w:rFonts w:ascii="Times New Roman" w:eastAsia="標楷體" w:hAnsi="Times New Roman" w:cs="Times New Roman"/>
          <w:b/>
          <w:szCs w:val="24"/>
        </w:rPr>
        <w:t>備註：</w:t>
      </w:r>
    </w:p>
    <w:p w14:paraId="3F2D7FC3" w14:textId="30D6B46B" w:rsidR="008D02E0" w:rsidRPr="0002699F" w:rsidRDefault="0002699F" w:rsidP="008D02E0">
      <w:pPr>
        <w:rPr>
          <w:rFonts w:ascii="Times New Roman" w:eastAsia="標楷體" w:hAnsi="Times New Roman" w:cs="Times New Roman"/>
          <w:b/>
          <w:szCs w:val="24"/>
        </w:rPr>
      </w:pPr>
      <w:r w:rsidRPr="0002699F">
        <w:rPr>
          <w:rFonts w:ascii="Times New Roman" w:eastAsia="標楷體" w:hAnsi="Times New Roman" w:cs="Times New Roman"/>
          <w:b/>
          <w:szCs w:val="24"/>
        </w:rPr>
        <w:t>繳費成功者若因故無法上課，最後申請退費時間為</w:t>
      </w:r>
      <w:r w:rsidR="00D61E5E">
        <w:rPr>
          <w:rFonts w:ascii="Times New Roman" w:eastAsia="標楷體" w:hAnsi="Times New Roman" w:cs="Times New Roman"/>
          <w:b/>
          <w:szCs w:val="24"/>
        </w:rPr>
        <w:t>6/1</w:t>
      </w:r>
      <w:r w:rsidRPr="0002699F">
        <w:rPr>
          <w:rFonts w:ascii="Times New Roman" w:eastAsia="標楷體" w:hAnsi="Times New Roman" w:cs="Times New Roman"/>
          <w:b/>
          <w:szCs w:val="24"/>
        </w:rPr>
        <w:t>，逾時無法申請退費，退費者需自行負擔</w:t>
      </w:r>
      <w:r w:rsidR="00836CA2">
        <w:rPr>
          <w:rFonts w:ascii="Times New Roman" w:eastAsia="標楷體" w:hAnsi="Times New Roman" w:cs="Times New Roman" w:hint="eastAsia"/>
          <w:b/>
          <w:szCs w:val="24"/>
        </w:rPr>
        <w:t>手續</w:t>
      </w:r>
      <w:r w:rsidRPr="0002699F">
        <w:rPr>
          <w:rFonts w:ascii="Times New Roman" w:eastAsia="標楷體" w:hAnsi="Times New Roman" w:cs="Times New Roman"/>
          <w:b/>
          <w:szCs w:val="24"/>
        </w:rPr>
        <w:t>費</w:t>
      </w:r>
      <w:r w:rsidR="00CB3846">
        <w:rPr>
          <w:rFonts w:ascii="Times New Roman" w:eastAsia="標楷體" w:hAnsi="Times New Roman" w:cs="Times New Roman" w:hint="eastAsia"/>
          <w:b/>
          <w:szCs w:val="24"/>
        </w:rPr>
        <w:t>15</w:t>
      </w:r>
      <w:r w:rsidRPr="0002699F">
        <w:rPr>
          <w:rFonts w:ascii="Times New Roman" w:eastAsia="標楷體" w:hAnsi="Times New Roman" w:cs="Times New Roman"/>
          <w:b/>
          <w:szCs w:val="24"/>
        </w:rPr>
        <w:t>元，敬請配合。</w:t>
      </w:r>
    </w:p>
    <w:p w14:paraId="2BE5BFB5" w14:textId="77777777" w:rsidR="0002699F" w:rsidRDefault="0002699F" w:rsidP="008D02E0">
      <w:pPr>
        <w:rPr>
          <w:rFonts w:ascii="BiauKai" w:eastAsia="BiauKai" w:hAnsiTheme="minorEastAsia"/>
          <w:szCs w:val="24"/>
        </w:rPr>
      </w:pPr>
    </w:p>
    <w:p w14:paraId="224C5366" w14:textId="77777777" w:rsidR="00840D75" w:rsidRPr="005A5437" w:rsidRDefault="00840D75" w:rsidP="008D02E0">
      <w:pPr>
        <w:rPr>
          <w:rFonts w:ascii="BiauKai" w:eastAsia="BiauKai" w:hAnsiTheme="minorEastAsia"/>
          <w:szCs w:val="24"/>
        </w:rPr>
      </w:pPr>
    </w:p>
    <w:p w14:paraId="3BC30983" w14:textId="77777777" w:rsidR="001318B7" w:rsidRPr="00DC689F" w:rsidRDefault="00601FDA" w:rsidP="001318B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>
        <w:rPr>
          <w:rFonts w:ascii="Helvetica-Bold" w:hAnsi="Helvetica-Bold" w:cs="Helvetica-Bold"/>
          <w:b/>
          <w:bCs/>
          <w:noProof/>
          <w:kern w:val="0"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4260D7CF" wp14:editId="1843F3D2">
            <wp:simplePos x="0" y="0"/>
            <wp:positionH relativeFrom="column">
              <wp:posOffset>116840</wp:posOffset>
            </wp:positionH>
            <wp:positionV relativeFrom="paragraph">
              <wp:posOffset>85725</wp:posOffset>
            </wp:positionV>
            <wp:extent cx="571500" cy="571500"/>
            <wp:effectExtent l="0" t="0" r="0" b="0"/>
            <wp:wrapNone/>
            <wp:docPr id="1" name="圖片 1" descr="logo-3×3-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×3-b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-Bold" w:hAnsi="Helvetica-Bold" w:cs="Helvetica-Bold" w:hint="eastAsia"/>
          <w:b/>
          <w:bCs/>
          <w:kern w:val="0"/>
          <w:sz w:val="40"/>
          <w:szCs w:val="40"/>
        </w:rPr>
        <w:t xml:space="preserve">  </w:t>
      </w:r>
      <w:r w:rsidR="001318B7" w:rsidRPr="00DC689F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台灣立體定位功能性神經外科及放射手術學會</w:t>
      </w:r>
    </w:p>
    <w:p w14:paraId="4450B411" w14:textId="784B7D18" w:rsidR="001318B7" w:rsidRPr="00DC689F" w:rsidRDefault="008C021F" w:rsidP="001318B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2019</w:t>
      </w:r>
      <w:r w:rsidR="001318B7" w:rsidRPr="00DC689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年術中神經功能監測</w:t>
      </w:r>
      <w:r w:rsidR="00A77F52" w:rsidRPr="00A77F5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(IONM)</w:t>
      </w:r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基</w:t>
      </w:r>
      <w:r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礎</w:t>
      </w:r>
      <w:r w:rsidR="001318B7" w:rsidRPr="00DC689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教育課程</w:t>
      </w:r>
    </w:p>
    <w:p w14:paraId="6718C2F8" w14:textId="6DEE105D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時</w:t>
      </w:r>
      <w:r w:rsidRPr="00DC689F">
        <w:rPr>
          <w:rFonts w:ascii="Times New Roman" w:eastAsia="BiauKai" w:hAnsi="Times New Roman" w:cs="Times New Roman"/>
          <w:kern w:val="0"/>
          <w:szCs w:val="24"/>
        </w:rPr>
        <w:t xml:space="preserve"> </w:t>
      </w:r>
      <w:r w:rsidRPr="00DC689F">
        <w:rPr>
          <w:rFonts w:ascii="Times New Roman" w:eastAsia="BiauKai" w:hAnsi="Times New Roman" w:cs="Times New Roman"/>
          <w:kern w:val="0"/>
          <w:szCs w:val="24"/>
        </w:rPr>
        <w:t>間：</w:t>
      </w:r>
      <w:r w:rsidR="004131EC">
        <w:rPr>
          <w:rFonts w:ascii="Times New Roman" w:eastAsia="BiauKai" w:hAnsi="Times New Roman" w:cs="Times New Roman"/>
          <w:kern w:val="0"/>
          <w:szCs w:val="24"/>
        </w:rPr>
        <w:t>2019</w:t>
      </w:r>
      <w:r w:rsidRPr="00DC689F">
        <w:rPr>
          <w:rFonts w:ascii="Times New Roman" w:eastAsia="BiauKai" w:hAnsi="Times New Roman" w:cs="Times New Roman"/>
          <w:kern w:val="0"/>
          <w:szCs w:val="24"/>
        </w:rPr>
        <w:t>年</w:t>
      </w:r>
      <w:r w:rsidR="004131EC">
        <w:rPr>
          <w:rFonts w:ascii="Times New Roman" w:eastAsia="BiauKai" w:hAnsi="Times New Roman" w:cs="Times New Roman"/>
          <w:kern w:val="0"/>
          <w:szCs w:val="24"/>
        </w:rPr>
        <w:t>6</w:t>
      </w:r>
      <w:r w:rsidRPr="00DC689F">
        <w:rPr>
          <w:rFonts w:ascii="Times New Roman" w:eastAsia="BiauKai" w:hAnsi="Times New Roman" w:cs="Times New Roman"/>
          <w:kern w:val="0"/>
          <w:szCs w:val="24"/>
        </w:rPr>
        <w:t>月</w:t>
      </w:r>
      <w:r w:rsidR="004131EC">
        <w:rPr>
          <w:rFonts w:ascii="Times New Roman" w:eastAsia="BiauKai" w:hAnsi="Times New Roman" w:cs="Times New Roman"/>
          <w:kern w:val="0"/>
          <w:szCs w:val="24"/>
        </w:rPr>
        <w:t>30</w:t>
      </w:r>
      <w:r w:rsidRPr="00DC689F">
        <w:rPr>
          <w:rFonts w:ascii="Times New Roman" w:eastAsia="BiauKai" w:hAnsi="Times New Roman" w:cs="Times New Roman"/>
          <w:kern w:val="0"/>
          <w:szCs w:val="24"/>
        </w:rPr>
        <w:t>日（</w:t>
      </w:r>
      <w:r w:rsidR="004131EC">
        <w:rPr>
          <w:rFonts w:ascii="Times New Roman" w:eastAsia="BiauKai" w:hAnsi="Times New Roman" w:cs="Times New Roman"/>
          <w:kern w:val="0"/>
          <w:szCs w:val="24"/>
        </w:rPr>
        <w:t>日</w:t>
      </w:r>
      <w:r w:rsidRPr="00DC689F">
        <w:rPr>
          <w:rFonts w:ascii="Times New Roman" w:eastAsia="BiauKai" w:hAnsi="Times New Roman" w:cs="Times New Roman"/>
          <w:kern w:val="0"/>
          <w:szCs w:val="24"/>
        </w:rPr>
        <w:t>）</w:t>
      </w:r>
    </w:p>
    <w:p w14:paraId="3BFC9948" w14:textId="7B5A1556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地</w:t>
      </w:r>
      <w:r w:rsidRPr="00DC689F">
        <w:rPr>
          <w:rFonts w:ascii="Times New Roman" w:eastAsia="BiauKai" w:hAnsi="Times New Roman" w:cs="Times New Roman"/>
          <w:kern w:val="0"/>
          <w:szCs w:val="24"/>
        </w:rPr>
        <w:t xml:space="preserve"> </w:t>
      </w:r>
      <w:r w:rsidRPr="00DC689F">
        <w:rPr>
          <w:rFonts w:ascii="Times New Roman" w:eastAsia="BiauKai" w:hAnsi="Times New Roman" w:cs="Times New Roman"/>
          <w:kern w:val="0"/>
          <w:szCs w:val="24"/>
        </w:rPr>
        <w:t>點：</w:t>
      </w:r>
      <w:proofErr w:type="gramStart"/>
      <w:r w:rsidR="000B44D1" w:rsidRPr="008C021F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0B44D1" w:rsidRPr="008C021F">
        <w:rPr>
          <w:rFonts w:ascii="Times New Roman" w:eastAsia="標楷體" w:hAnsi="Times New Roman" w:cs="Times New Roman" w:hint="eastAsia"/>
          <w:szCs w:val="24"/>
        </w:rPr>
        <w:t>北榮民總醫院</w:t>
      </w:r>
      <w:r w:rsidR="000B44D1">
        <w:rPr>
          <w:rFonts w:ascii="Times New Roman" w:eastAsia="標楷體" w:hAnsi="Times New Roman" w:cs="Times New Roman"/>
          <w:szCs w:val="24"/>
        </w:rPr>
        <w:t xml:space="preserve"> </w:t>
      </w:r>
      <w:r w:rsidR="000B44D1" w:rsidRPr="008C021F">
        <w:rPr>
          <w:rFonts w:ascii="Times New Roman" w:eastAsia="標楷體" w:hAnsi="Times New Roman" w:cs="Times New Roman" w:hint="eastAsia"/>
          <w:szCs w:val="24"/>
        </w:rPr>
        <w:t>第三門診大樓</w:t>
      </w:r>
      <w:r w:rsidR="000B44D1">
        <w:rPr>
          <w:rFonts w:ascii="Times New Roman" w:eastAsia="標楷體" w:hAnsi="Times New Roman" w:cs="Times New Roman"/>
          <w:szCs w:val="24"/>
        </w:rPr>
        <w:t>9</w:t>
      </w:r>
      <w:r w:rsidR="000B44D1" w:rsidRPr="008C021F">
        <w:rPr>
          <w:rFonts w:ascii="Times New Roman" w:eastAsia="標楷體" w:hAnsi="Times New Roman" w:cs="Times New Roman" w:hint="eastAsia"/>
          <w:szCs w:val="24"/>
        </w:rPr>
        <w:t>樓</w:t>
      </w:r>
      <w:r w:rsidR="000B44D1">
        <w:rPr>
          <w:rFonts w:ascii="Times New Roman" w:eastAsia="標楷體" w:hAnsi="Times New Roman" w:cs="Times New Roman"/>
          <w:szCs w:val="24"/>
        </w:rPr>
        <w:t xml:space="preserve"> </w:t>
      </w:r>
      <w:r w:rsidR="000B44D1" w:rsidRPr="008C021F">
        <w:rPr>
          <w:rFonts w:ascii="Times New Roman" w:eastAsia="標楷體" w:hAnsi="Times New Roman" w:cs="Times New Roman" w:hint="eastAsia"/>
          <w:szCs w:val="24"/>
        </w:rPr>
        <w:t>醫療創新中心創意沙龍</w:t>
      </w:r>
    </w:p>
    <w:p w14:paraId="64913C4A" w14:textId="77777777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主辦單位：台灣立體定位功能性神經外科及放射手術學會</w:t>
      </w:r>
    </w:p>
    <w:p w14:paraId="32C2DA9F" w14:textId="77777777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協辦單位：台灣神經外科醫學會</w:t>
      </w:r>
    </w:p>
    <w:p w14:paraId="7849C346" w14:textId="77777777" w:rsidR="001318B7" w:rsidRPr="00DC689F" w:rsidRDefault="001318B7" w:rsidP="001318B7">
      <w:pPr>
        <w:autoSpaceDE w:val="0"/>
        <w:autoSpaceDN w:val="0"/>
        <w:adjustRightInd w:val="0"/>
        <w:spacing w:line="0" w:lineRule="atLeast"/>
        <w:rPr>
          <w:rFonts w:ascii="Times New Roman" w:eastAsia="BiauKai" w:hAnsi="Times New Roman" w:cs="Times New Roman"/>
          <w:kern w:val="0"/>
          <w:szCs w:val="24"/>
        </w:rPr>
      </w:pPr>
    </w:p>
    <w:p w14:paraId="40D55981" w14:textId="5E822C7D" w:rsidR="001318B7" w:rsidRPr="00DC689F" w:rsidRDefault="001318B7" w:rsidP="001318B7">
      <w:pPr>
        <w:rPr>
          <w:rFonts w:ascii="Times New Roman" w:eastAsia="BiauKai" w:hAnsi="Times New Roman" w:cs="Times New Roman"/>
          <w:b/>
          <w:szCs w:val="24"/>
        </w:rPr>
      </w:pPr>
      <w:r w:rsidRPr="00DC689F">
        <w:rPr>
          <w:rFonts w:ascii="Times New Roman" w:eastAsia="BiauKai" w:hAnsi="Times New Roman" w:cs="Times New Roman"/>
          <w:b/>
          <w:szCs w:val="24"/>
        </w:rPr>
        <w:t>術中神經功能監測教育課程</w:t>
      </w:r>
      <w:r w:rsidRPr="00DC689F">
        <w:rPr>
          <w:rFonts w:ascii="Times New Roman" w:eastAsia="BiauKai" w:hAnsi="Times New Roman" w:cs="Times New Roman"/>
          <w:b/>
          <w:szCs w:val="24"/>
        </w:rPr>
        <w:t xml:space="preserve"> (4</w:t>
      </w:r>
      <w:r w:rsidRPr="00DC689F">
        <w:rPr>
          <w:rFonts w:ascii="Times New Roman" w:eastAsia="BiauKai" w:hAnsi="Times New Roman" w:cs="Times New Roman"/>
          <w:b/>
          <w:szCs w:val="24"/>
        </w:rPr>
        <w:t>小時</w:t>
      </w:r>
      <w:r w:rsidR="00BD62BD">
        <w:rPr>
          <w:rFonts w:ascii="Times New Roman" w:eastAsia="BiauKai" w:hAnsi="Times New Roman" w:cs="Times New Roman" w:hint="eastAsia"/>
          <w:b/>
          <w:szCs w:val="24"/>
        </w:rPr>
        <w:t>09:00-13:00</w:t>
      </w:r>
      <w:r w:rsidRPr="00DC689F">
        <w:rPr>
          <w:rFonts w:ascii="Times New Roman" w:eastAsia="BiauKai" w:hAnsi="Times New Roman" w:cs="Times New Roman"/>
          <w:b/>
          <w:szCs w:val="24"/>
        </w:rPr>
        <w:t xml:space="preserve">) – </w:t>
      </w:r>
      <w:r w:rsidRPr="00DC689F">
        <w:rPr>
          <w:rFonts w:ascii="Times New Roman" w:eastAsia="BiauKai" w:hAnsi="Times New Roman" w:cs="Times New Roman"/>
          <w:b/>
          <w:szCs w:val="24"/>
        </w:rPr>
        <w:t>限</w:t>
      </w:r>
      <w:r w:rsidRPr="00DC689F">
        <w:rPr>
          <w:rFonts w:ascii="Times New Roman" w:eastAsia="BiauKai" w:hAnsi="Times New Roman" w:cs="Times New Roman"/>
          <w:b/>
          <w:szCs w:val="24"/>
        </w:rPr>
        <w:t>60</w:t>
      </w:r>
      <w:r w:rsidRPr="00DC689F">
        <w:rPr>
          <w:rFonts w:ascii="Times New Roman" w:eastAsia="BiauKai" w:hAnsi="Times New Roman" w:cs="Times New Roman"/>
          <w:b/>
          <w:szCs w:val="24"/>
        </w:rPr>
        <w:t>人</w:t>
      </w:r>
      <w:r w:rsidRPr="00DC689F">
        <w:rPr>
          <w:rFonts w:ascii="Times New Roman" w:eastAsia="BiauKai" w:hAnsi="Times New Roman" w:cs="Times New Roman"/>
          <w:b/>
          <w:szCs w:val="24"/>
        </w:rPr>
        <w:t xml:space="preserve"> </w:t>
      </w:r>
    </w:p>
    <w:tbl>
      <w:tblPr>
        <w:tblStyle w:val="3-5"/>
        <w:tblW w:w="10707" w:type="dxa"/>
        <w:tblLayout w:type="fixed"/>
        <w:tblLook w:val="04A0" w:firstRow="1" w:lastRow="0" w:firstColumn="1" w:lastColumn="0" w:noHBand="0" w:noVBand="1"/>
      </w:tblPr>
      <w:tblGrid>
        <w:gridCol w:w="2093"/>
        <w:gridCol w:w="5561"/>
        <w:gridCol w:w="3053"/>
      </w:tblGrid>
      <w:tr w:rsidR="001318B7" w:rsidRPr="002F6220" w14:paraId="0B8E7CF7" w14:textId="77777777" w:rsidTr="00B87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7" w:type="dxa"/>
            <w:gridSpan w:val="3"/>
          </w:tcPr>
          <w:p w14:paraId="53D7741E" w14:textId="35A7326D" w:rsidR="001318B7" w:rsidRPr="009F4BA8" w:rsidRDefault="001318B7" w:rsidP="006342B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201</w:t>
            </w:r>
            <w:r w:rsidR="006342B1"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9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年</w:t>
            </w:r>
            <w:r w:rsidR="006342B1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</w:t>
            </w:r>
            <w:r w:rsidR="006342B1"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6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月</w:t>
            </w:r>
            <w:r w:rsidR="006342B1"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30</w:t>
            </w:r>
            <w:r w:rsidR="006342B1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日（</w:t>
            </w:r>
            <w:r w:rsidR="006342B1"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日</w:t>
            </w:r>
            <w:bookmarkStart w:id="0" w:name="_GoBack"/>
            <w:bookmarkEnd w:id="0"/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1318B7" w:rsidRPr="009F4BA8" w14:paraId="25DAB61C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745CCFF1" w14:textId="77777777" w:rsidR="001318B7" w:rsidRPr="009F4BA8" w:rsidRDefault="001318B7" w:rsidP="000B2B3F">
            <w:pPr>
              <w:autoSpaceDE w:val="0"/>
              <w:autoSpaceDN w:val="0"/>
              <w:adjustRightInd w:val="0"/>
              <w:spacing w:line="0" w:lineRule="atLeast"/>
              <w:ind w:firstLineChars="300" w:firstLine="721"/>
              <w:rPr>
                <w:rFonts w:ascii="Times New Roman" w:eastAsia="BiauKai" w:hAnsi="Times New Roman" w:cs="Times New Roman"/>
                <w:b w:val="0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時間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 </w:t>
            </w:r>
          </w:p>
        </w:tc>
        <w:tc>
          <w:tcPr>
            <w:tcW w:w="5561" w:type="dxa"/>
          </w:tcPr>
          <w:p w14:paraId="27A243F1" w14:textId="77777777" w:rsidR="001318B7" w:rsidRPr="009F4BA8" w:rsidRDefault="001318B7" w:rsidP="001318B7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講題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                 </w:t>
            </w:r>
          </w:p>
        </w:tc>
        <w:tc>
          <w:tcPr>
            <w:tcW w:w="3053" w:type="dxa"/>
          </w:tcPr>
          <w:p w14:paraId="171543E7" w14:textId="77777777" w:rsidR="001318B7" w:rsidRPr="009F4BA8" w:rsidRDefault="001318B7" w:rsidP="001318B7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講師</w:t>
            </w:r>
          </w:p>
        </w:tc>
      </w:tr>
      <w:tr w:rsidR="001318B7" w:rsidRPr="009F4BA8" w14:paraId="75B260C1" w14:textId="77777777" w:rsidTr="00B8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DAEEF3" w:themeFill="accent5" w:themeFillTint="33"/>
          </w:tcPr>
          <w:p w14:paraId="528904B2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08</w:t>
            </w: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:50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09:00 </w:t>
            </w:r>
          </w:p>
        </w:tc>
        <w:tc>
          <w:tcPr>
            <w:tcW w:w="5561" w:type="dxa"/>
            <w:shd w:val="clear" w:color="auto" w:fill="DAEEF3" w:themeFill="accent5" w:themeFillTint="33"/>
          </w:tcPr>
          <w:p w14:paraId="6D86072A" w14:textId="449E2192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報到</w:t>
            </w:r>
            <w:r w:rsidR="00A77F52">
              <w:rPr>
                <w:rFonts w:ascii="Times New Roman" w:eastAsia="BiauKai" w:hAnsi="Times New Roman" w:cs="Times New Roman" w:hint="eastAsia"/>
                <w:kern w:val="0"/>
                <w:szCs w:val="24"/>
              </w:rPr>
              <w:t xml:space="preserve"> 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&amp;</w:t>
            </w:r>
            <w:r w:rsidR="00A77F52">
              <w:rPr>
                <w:rFonts w:ascii="Times New Roman" w:eastAsia="BiauKai" w:hAnsi="Times New Roman" w:cs="Times New Roman" w:hint="eastAsia"/>
                <w:kern w:val="0"/>
                <w:szCs w:val="24"/>
              </w:rPr>
              <w:t xml:space="preserve"> I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ntroduction</w:t>
            </w:r>
          </w:p>
        </w:tc>
        <w:tc>
          <w:tcPr>
            <w:tcW w:w="3053" w:type="dxa"/>
            <w:shd w:val="clear" w:color="auto" w:fill="DAEEF3" w:themeFill="accent5" w:themeFillTint="33"/>
          </w:tcPr>
          <w:p w14:paraId="49CDC2AE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楊翠芬召集人</w:t>
            </w:r>
          </w:p>
        </w:tc>
      </w:tr>
      <w:tr w:rsidR="001318B7" w:rsidRPr="009F4BA8" w14:paraId="71CA0050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5736BA42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09</w:t>
            </w: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:00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09:50 </w:t>
            </w:r>
          </w:p>
        </w:tc>
        <w:tc>
          <w:tcPr>
            <w:tcW w:w="5561" w:type="dxa"/>
          </w:tcPr>
          <w:p w14:paraId="69945043" w14:textId="0B6BEF78" w:rsidR="001318B7" w:rsidRPr="009F4BA8" w:rsidRDefault="000B2B3F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Setting for brain surgery</w:t>
            </w:r>
          </w:p>
        </w:tc>
        <w:tc>
          <w:tcPr>
            <w:tcW w:w="3053" w:type="dxa"/>
          </w:tcPr>
          <w:p w14:paraId="79D815D2" w14:textId="128B42EB" w:rsidR="001318B7" w:rsidRPr="009F4BA8" w:rsidRDefault="000B2B3F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台北榮總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楊翠芬醫師</w:t>
            </w:r>
          </w:p>
        </w:tc>
      </w:tr>
      <w:tr w:rsidR="001318B7" w:rsidRPr="009F4BA8" w14:paraId="53CFBE8C" w14:textId="77777777" w:rsidTr="00B8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DAEEF3" w:themeFill="accent5" w:themeFillTint="33"/>
          </w:tcPr>
          <w:p w14:paraId="6D7AF3F9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10:00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10:30</w:t>
            </w:r>
          </w:p>
        </w:tc>
        <w:tc>
          <w:tcPr>
            <w:tcW w:w="5561" w:type="dxa"/>
            <w:shd w:val="clear" w:color="auto" w:fill="DAEEF3" w:themeFill="accent5" w:themeFillTint="33"/>
          </w:tcPr>
          <w:p w14:paraId="20EE7B7D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Coffee break</w:t>
            </w:r>
          </w:p>
        </w:tc>
        <w:tc>
          <w:tcPr>
            <w:tcW w:w="3053" w:type="dxa"/>
            <w:shd w:val="clear" w:color="auto" w:fill="DAEEF3" w:themeFill="accent5" w:themeFillTint="33"/>
          </w:tcPr>
          <w:p w14:paraId="780430C4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</w:p>
        </w:tc>
      </w:tr>
      <w:tr w:rsidR="001318B7" w:rsidRPr="009F4BA8" w14:paraId="371230A8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63CDD78D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10:3</w:t>
            </w: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11:20 </w:t>
            </w:r>
          </w:p>
        </w:tc>
        <w:tc>
          <w:tcPr>
            <w:tcW w:w="5561" w:type="dxa"/>
          </w:tcPr>
          <w:p w14:paraId="6AD31C21" w14:textId="3B99840E" w:rsidR="001318B7" w:rsidRPr="009F4BA8" w:rsidRDefault="000B2B3F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Setting for spinal surgery</w:t>
            </w:r>
          </w:p>
        </w:tc>
        <w:tc>
          <w:tcPr>
            <w:tcW w:w="3053" w:type="dxa"/>
          </w:tcPr>
          <w:p w14:paraId="3FEB0B02" w14:textId="42B07C46" w:rsidR="001318B7" w:rsidRPr="009F4BA8" w:rsidRDefault="000B2B3F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台北榮總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邱然偉醫師</w:t>
            </w:r>
          </w:p>
        </w:tc>
      </w:tr>
      <w:tr w:rsidR="001318B7" w:rsidRPr="009F4BA8" w14:paraId="4ADED3B0" w14:textId="77777777" w:rsidTr="00B8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DAEEF3" w:themeFill="accent5" w:themeFillTint="33"/>
          </w:tcPr>
          <w:p w14:paraId="4FE16A35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11:20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12:00</w:t>
            </w:r>
          </w:p>
        </w:tc>
        <w:tc>
          <w:tcPr>
            <w:tcW w:w="5561" w:type="dxa"/>
            <w:shd w:val="clear" w:color="auto" w:fill="DAEEF3" w:themeFill="accent5" w:themeFillTint="33"/>
          </w:tcPr>
          <w:p w14:paraId="15B4508B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Discussion and test</w:t>
            </w:r>
          </w:p>
        </w:tc>
        <w:tc>
          <w:tcPr>
            <w:tcW w:w="3053" w:type="dxa"/>
            <w:shd w:val="clear" w:color="auto" w:fill="DAEEF3" w:themeFill="accent5" w:themeFillTint="33"/>
          </w:tcPr>
          <w:p w14:paraId="41829D71" w14:textId="25B1BEE6" w:rsidR="001318B7" w:rsidRPr="009F4BA8" w:rsidRDefault="00D61E5E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>
              <w:rPr>
                <w:rFonts w:ascii="Times New Roman" w:eastAsia="BiauKai" w:hAnsi="Times New Roman" w:cs="Times New Roman"/>
                <w:kern w:val="0"/>
                <w:szCs w:val="24"/>
              </w:rPr>
              <w:t>台</w:t>
            </w:r>
            <w:r>
              <w:rPr>
                <w:rFonts w:ascii="Times New Roman" w:eastAsia="BiauKai" w:hAnsi="Times New Roman" w:cs="Times New Roman" w:hint="eastAsia"/>
                <w:kern w:val="0"/>
                <w:szCs w:val="24"/>
              </w:rPr>
              <w:t>北</w:t>
            </w:r>
            <w:r w:rsidR="001318B7"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榮總</w:t>
            </w:r>
            <w:r w:rsidR="001318B7"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</w:t>
            </w:r>
            <w:r w:rsidR="00AE6CC6">
              <w:rPr>
                <w:rFonts w:ascii="Times New Roman" w:eastAsia="BiauKai" w:hAnsi="Times New Roman" w:cs="Times New Roman"/>
                <w:kern w:val="0"/>
                <w:szCs w:val="24"/>
              </w:rPr>
              <w:t>李</w:t>
            </w:r>
            <w:r w:rsidR="00AE6CC6">
              <w:rPr>
                <w:rFonts w:ascii="Times New Roman" w:eastAsia="BiauKai" w:hAnsi="Times New Roman" w:cs="Times New Roman" w:hint="eastAsia"/>
                <w:kern w:val="0"/>
                <w:szCs w:val="24"/>
              </w:rPr>
              <w:t>政</w:t>
            </w:r>
            <w:r w:rsidR="00AE6CC6">
              <w:rPr>
                <w:rFonts w:ascii="Times New Roman" w:eastAsia="BiauKai" w:hAnsi="Times New Roman" w:cs="Times New Roman"/>
                <w:kern w:val="0"/>
                <w:szCs w:val="24"/>
              </w:rPr>
              <w:t>家</w:t>
            </w:r>
            <w:r w:rsidR="001318B7"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醫師</w:t>
            </w:r>
          </w:p>
        </w:tc>
      </w:tr>
      <w:tr w:rsidR="001318B7" w:rsidRPr="009F4BA8" w14:paraId="144496B3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616BE665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>12:00-13:00</w:t>
            </w:r>
          </w:p>
        </w:tc>
        <w:tc>
          <w:tcPr>
            <w:tcW w:w="5561" w:type="dxa"/>
          </w:tcPr>
          <w:p w14:paraId="03729A45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>Lunch seminar / break</w:t>
            </w:r>
          </w:p>
        </w:tc>
        <w:tc>
          <w:tcPr>
            <w:tcW w:w="3053" w:type="dxa"/>
          </w:tcPr>
          <w:p w14:paraId="5E94F9EB" w14:textId="3A34206D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>春杏公司</w:t>
            </w: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CA79AF">
              <w:rPr>
                <w:rFonts w:ascii="Times New Roman" w:eastAsia="BiauKai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="00CA79AF">
              <w:rPr>
                <w:rFonts w:ascii="Times New Roman" w:eastAsia="BiauKai" w:hAnsi="Times New Roman" w:cs="Times New Roman" w:hint="eastAsia"/>
                <w:color w:val="000000" w:themeColor="text1"/>
                <w:kern w:val="0"/>
                <w:szCs w:val="24"/>
              </w:rPr>
              <w:t>碩齊</w:t>
            </w:r>
          </w:p>
        </w:tc>
      </w:tr>
    </w:tbl>
    <w:p w14:paraId="2655FAD7" w14:textId="77777777" w:rsidR="001318B7" w:rsidRPr="009F4BA8" w:rsidRDefault="001318B7" w:rsidP="001318B7">
      <w:pPr>
        <w:ind w:firstLineChars="200" w:firstLine="480"/>
        <w:rPr>
          <w:rFonts w:ascii="Times New Roman" w:eastAsia="BiauKai" w:hAnsi="Times New Roman" w:cs="Times New Roman"/>
          <w:szCs w:val="24"/>
        </w:rPr>
      </w:pPr>
    </w:p>
    <w:p w14:paraId="4B84CB38" w14:textId="3C428201" w:rsidR="001318B7" w:rsidRPr="009F4BA8" w:rsidRDefault="001318B7" w:rsidP="001318B7">
      <w:pPr>
        <w:rPr>
          <w:rFonts w:ascii="Times New Roman" w:eastAsia="BiauKai" w:hAnsi="Times New Roman" w:cs="Times New Roman"/>
          <w:b/>
          <w:szCs w:val="24"/>
        </w:rPr>
      </w:pPr>
      <w:r w:rsidRPr="009F4BA8">
        <w:rPr>
          <w:rFonts w:ascii="Times New Roman" w:eastAsia="BiauKai" w:hAnsi="Times New Roman" w:cs="Times New Roman"/>
          <w:b/>
          <w:szCs w:val="24"/>
        </w:rPr>
        <w:t>術中神經功能監測實作課程</w:t>
      </w:r>
      <w:r w:rsidRPr="009F4BA8">
        <w:rPr>
          <w:rFonts w:ascii="Times New Roman" w:eastAsia="BiauKai" w:hAnsi="Times New Roman" w:cs="Times New Roman"/>
          <w:b/>
          <w:szCs w:val="24"/>
        </w:rPr>
        <w:t xml:space="preserve"> (4</w:t>
      </w:r>
      <w:r w:rsidRPr="009F4BA8">
        <w:rPr>
          <w:rFonts w:ascii="Times New Roman" w:eastAsia="BiauKai" w:hAnsi="Times New Roman" w:cs="Times New Roman"/>
          <w:b/>
          <w:szCs w:val="24"/>
        </w:rPr>
        <w:t>小時</w:t>
      </w:r>
      <w:r w:rsidRPr="009F4BA8">
        <w:rPr>
          <w:rFonts w:ascii="Times New Roman" w:eastAsia="BiauKai" w:hAnsi="Times New Roman" w:cs="Times New Roman"/>
          <w:b/>
          <w:szCs w:val="24"/>
        </w:rPr>
        <w:t xml:space="preserve">13:00-17:00) – </w:t>
      </w:r>
      <w:r w:rsidRPr="009F4BA8">
        <w:rPr>
          <w:rFonts w:ascii="Times New Roman" w:eastAsia="BiauKai" w:hAnsi="Times New Roman" w:cs="Times New Roman"/>
          <w:b/>
          <w:szCs w:val="24"/>
        </w:rPr>
        <w:t>限</w:t>
      </w:r>
      <w:r w:rsidRPr="009F4BA8">
        <w:rPr>
          <w:rFonts w:ascii="Times New Roman" w:eastAsia="BiauKai" w:hAnsi="Times New Roman" w:cs="Times New Roman"/>
          <w:b/>
          <w:szCs w:val="24"/>
        </w:rPr>
        <w:t>60</w:t>
      </w:r>
      <w:r w:rsidRPr="009F4BA8">
        <w:rPr>
          <w:rFonts w:ascii="Times New Roman" w:eastAsia="BiauKai" w:hAnsi="Times New Roman" w:cs="Times New Roman"/>
          <w:b/>
          <w:szCs w:val="24"/>
        </w:rPr>
        <w:t>人</w:t>
      </w:r>
      <w:r w:rsidRPr="009F4BA8">
        <w:rPr>
          <w:rFonts w:ascii="Times New Roman" w:eastAsia="BiauKai" w:hAnsi="Times New Roman" w:cs="Times New Roman"/>
          <w:b/>
          <w:szCs w:val="24"/>
        </w:rPr>
        <w:t xml:space="preserve"> (</w:t>
      </w:r>
      <w:r w:rsidRPr="009F4BA8">
        <w:rPr>
          <w:rFonts w:ascii="Times New Roman" w:eastAsia="BiauKai" w:hAnsi="Times New Roman" w:cs="Times New Roman"/>
          <w:b/>
          <w:szCs w:val="24"/>
        </w:rPr>
        <w:t>分六站、每站</w:t>
      </w:r>
      <w:r w:rsidRPr="009F4BA8">
        <w:rPr>
          <w:rFonts w:ascii="Times New Roman" w:eastAsia="BiauKai" w:hAnsi="Times New Roman" w:cs="Times New Roman"/>
          <w:b/>
          <w:szCs w:val="24"/>
        </w:rPr>
        <w:t>30</w:t>
      </w:r>
      <w:r w:rsidRPr="009F4BA8">
        <w:rPr>
          <w:rFonts w:ascii="Times New Roman" w:eastAsia="BiauKai" w:hAnsi="Times New Roman" w:cs="Times New Roman"/>
          <w:b/>
          <w:szCs w:val="24"/>
        </w:rPr>
        <w:t>分鐘、每組限</w:t>
      </w:r>
      <w:r>
        <w:rPr>
          <w:rFonts w:ascii="Times New Roman" w:eastAsia="BiauKai" w:hAnsi="Times New Roman" w:cs="Times New Roman"/>
          <w:b/>
          <w:szCs w:val="24"/>
        </w:rPr>
        <w:t>1</w:t>
      </w:r>
      <w:r>
        <w:rPr>
          <w:rFonts w:ascii="Times New Roman" w:eastAsia="BiauKai" w:hAnsi="Times New Roman" w:cs="Times New Roman" w:hint="eastAsia"/>
          <w:b/>
          <w:szCs w:val="24"/>
        </w:rPr>
        <w:t>0</w:t>
      </w:r>
      <w:r w:rsidRPr="009F4BA8">
        <w:rPr>
          <w:rFonts w:ascii="Times New Roman" w:eastAsia="BiauKai" w:hAnsi="Times New Roman" w:cs="Times New Roman"/>
          <w:b/>
          <w:szCs w:val="24"/>
        </w:rPr>
        <w:t>人</w:t>
      </w:r>
      <w:r w:rsidRPr="009F4BA8">
        <w:rPr>
          <w:rFonts w:ascii="Times New Roman" w:eastAsia="BiauKai" w:hAnsi="Times New Roman" w:cs="Times New Roman"/>
          <w:b/>
          <w:szCs w:val="24"/>
        </w:rPr>
        <w:t>)</w:t>
      </w:r>
    </w:p>
    <w:tbl>
      <w:tblPr>
        <w:tblStyle w:val="-51"/>
        <w:tblW w:w="10740" w:type="dxa"/>
        <w:tblLook w:val="04A0" w:firstRow="1" w:lastRow="0" w:firstColumn="1" w:lastColumn="0" w:noHBand="0" w:noVBand="1"/>
      </w:tblPr>
      <w:tblGrid>
        <w:gridCol w:w="7621"/>
        <w:gridCol w:w="3119"/>
      </w:tblGrid>
      <w:tr w:rsidR="007607B8" w14:paraId="20FC37E9" w14:textId="77777777" w:rsidTr="0076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4074F744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14:paraId="623EAFF6" w14:textId="51A325CF" w:rsidR="007607B8" w:rsidRPr="009F4BA8" w:rsidRDefault="007607B8" w:rsidP="00760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Tutor</w:t>
            </w:r>
          </w:p>
        </w:tc>
      </w:tr>
      <w:tr w:rsidR="007607B8" w14:paraId="140F62FD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06F9A5B6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常用電極簡介、主機、發射器、放大器、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protocol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介紹</w:t>
            </w:r>
          </w:p>
        </w:tc>
        <w:tc>
          <w:tcPr>
            <w:tcW w:w="3119" w:type="dxa"/>
          </w:tcPr>
          <w:p w14:paraId="3256F635" w14:textId="0DFB6B79" w:rsidR="007607B8" w:rsidRPr="009F4BA8" w:rsidRDefault="004131EC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>
              <w:rPr>
                <w:rFonts w:ascii="Times New Roman" w:eastAsia="BiauKai" w:hAnsi="Times New Roman" w:cs="Times New Roman"/>
                <w:szCs w:val="24"/>
              </w:rPr>
              <w:t>林</w:t>
            </w:r>
            <w:r>
              <w:rPr>
                <w:rFonts w:ascii="Times New Roman" w:eastAsia="BiauKai" w:hAnsi="Times New Roman" w:cs="Times New Roman" w:hint="eastAsia"/>
                <w:szCs w:val="24"/>
              </w:rPr>
              <w:t>小</w:t>
            </w:r>
            <w:r>
              <w:rPr>
                <w:rFonts w:ascii="Times New Roman" w:eastAsia="BiauKai" w:hAnsi="Times New Roman" w:cs="Times New Roman"/>
                <w:szCs w:val="24"/>
              </w:rPr>
              <w:t>琪</w:t>
            </w:r>
            <w:r>
              <w:rPr>
                <w:rFonts w:ascii="Times New Roman" w:eastAsia="BiauKai" w:hAnsi="Times New Roman" w:cs="Times New Roman"/>
                <w:szCs w:val="24"/>
              </w:rPr>
              <w:t>(</w:t>
            </w:r>
            <w:r>
              <w:rPr>
                <w:rFonts w:ascii="Times New Roman" w:eastAsia="BiauKai" w:hAnsi="Times New Roman" w:cs="Times New Roman" w:hint="eastAsia"/>
                <w:szCs w:val="24"/>
              </w:rPr>
              <w:t>北</w:t>
            </w:r>
            <w:r>
              <w:rPr>
                <w:rFonts w:ascii="Times New Roman" w:eastAsia="BiauKai" w:hAnsi="Times New Roman" w:cs="Times New Roman"/>
                <w:szCs w:val="24"/>
              </w:rPr>
              <w:t>榮</w:t>
            </w:r>
            <w:r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314EAF22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2D554639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spinal surgery</w:t>
            </w:r>
          </w:p>
        </w:tc>
        <w:tc>
          <w:tcPr>
            <w:tcW w:w="3119" w:type="dxa"/>
          </w:tcPr>
          <w:p w14:paraId="3B73C908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石富元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高長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42EFAC3D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32A17F7F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pedicle screw</w:t>
            </w:r>
          </w:p>
        </w:tc>
        <w:tc>
          <w:tcPr>
            <w:tcW w:w="3119" w:type="dxa"/>
          </w:tcPr>
          <w:p w14:paraId="78A5044C" w14:textId="77777777" w:rsidR="007607B8" w:rsidRPr="009F4BA8" w:rsidRDefault="007607B8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邱然偉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北榮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291A151E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FAF8862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午茶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 Time break 14:30-15:00</w:t>
            </w:r>
          </w:p>
        </w:tc>
        <w:tc>
          <w:tcPr>
            <w:tcW w:w="3119" w:type="dxa"/>
          </w:tcPr>
          <w:p w14:paraId="0C100AD8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</w:p>
        </w:tc>
      </w:tr>
      <w:tr w:rsidR="007607B8" w14:paraId="778A124A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68A8EFC5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CP angle tumor (including lower CN)</w:t>
            </w:r>
          </w:p>
        </w:tc>
        <w:tc>
          <w:tcPr>
            <w:tcW w:w="3119" w:type="dxa"/>
          </w:tcPr>
          <w:p w14:paraId="34034A89" w14:textId="4C20B19C" w:rsidR="007607B8" w:rsidRPr="009F4BA8" w:rsidRDefault="004131EC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>
              <w:rPr>
                <w:rFonts w:ascii="Times New Roman" w:eastAsia="BiauKai" w:hAnsi="Times New Roman" w:cs="Times New Roman"/>
                <w:szCs w:val="24"/>
              </w:rPr>
              <w:t>潘思</w:t>
            </w:r>
            <w:r>
              <w:rPr>
                <w:rFonts w:ascii="Times New Roman" w:eastAsia="BiauKai" w:hAnsi="Times New Roman" w:cs="Times New Roman" w:hint="eastAsia"/>
                <w:szCs w:val="24"/>
              </w:rPr>
              <w:t>延</w:t>
            </w:r>
            <w:r w:rsidR="00AE6CC6"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>
              <w:rPr>
                <w:rFonts w:ascii="Times New Roman" w:eastAsia="BiauKai" w:hAnsi="Times New Roman" w:cs="Times New Roman" w:hint="eastAsia"/>
                <w:szCs w:val="24"/>
              </w:rPr>
              <w:t>中</w:t>
            </w:r>
            <w:r w:rsidR="00AE6CC6" w:rsidRPr="009F4BA8">
              <w:rPr>
                <w:rFonts w:ascii="Times New Roman" w:eastAsia="BiauKai" w:hAnsi="Times New Roman" w:cs="Times New Roman"/>
                <w:szCs w:val="24"/>
              </w:rPr>
              <w:t>榮</w:t>
            </w:r>
            <w:r w:rsidR="00AE6CC6"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20D227C4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06EC910E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upper cranial nerves (including blink, lateral spreading, and trigeminal SSEP)</w:t>
            </w:r>
          </w:p>
        </w:tc>
        <w:tc>
          <w:tcPr>
            <w:tcW w:w="3119" w:type="dxa"/>
          </w:tcPr>
          <w:p w14:paraId="3C85766A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楊翠芬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北榮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10D93CA5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394C453F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Setting for </w:t>
            </w:r>
            <w:proofErr w:type="spellStart"/>
            <w:r w:rsidRPr="009F4BA8">
              <w:rPr>
                <w:rFonts w:ascii="Times New Roman" w:eastAsia="BiauKai" w:hAnsi="Times New Roman" w:cs="Times New Roman"/>
                <w:szCs w:val="24"/>
              </w:rPr>
              <w:t>supratentoria</w:t>
            </w:r>
            <w:proofErr w:type="spellEnd"/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 </w:t>
            </w:r>
            <w:proofErr w:type="spellStart"/>
            <w:r w:rsidRPr="009F4BA8">
              <w:rPr>
                <w:rFonts w:ascii="Times New Roman" w:eastAsia="BiauKai" w:hAnsi="Times New Roman" w:cs="Times New Roman"/>
                <w:szCs w:val="24"/>
              </w:rPr>
              <w:t>glioma</w:t>
            </w:r>
            <w:proofErr w:type="spellEnd"/>
            <w:r w:rsidRPr="009F4BA8">
              <w:rPr>
                <w:rFonts w:ascii="Times New Roman" w:eastAsia="BiauKai" w:hAnsi="Times New Roman" w:cs="Times New Roman"/>
                <w:szCs w:val="24"/>
              </w:rPr>
              <w:t>/epilepsy surgery</w:t>
            </w:r>
          </w:p>
        </w:tc>
        <w:tc>
          <w:tcPr>
            <w:tcW w:w="3119" w:type="dxa"/>
          </w:tcPr>
          <w:p w14:paraId="3E0960D2" w14:textId="610B1313" w:rsidR="007607B8" w:rsidRPr="009F4BA8" w:rsidRDefault="004131EC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>
              <w:rPr>
                <w:rFonts w:ascii="Times New Roman" w:eastAsia="BiauKai" w:hAnsi="Times New Roman" w:cs="Times New Roman"/>
                <w:szCs w:val="24"/>
              </w:rPr>
              <w:t>李</w:t>
            </w:r>
            <w:r>
              <w:rPr>
                <w:rFonts w:ascii="Times New Roman" w:eastAsia="BiauKai" w:hAnsi="Times New Roman" w:cs="Times New Roman" w:hint="eastAsia"/>
                <w:szCs w:val="24"/>
              </w:rPr>
              <w:t>政</w:t>
            </w:r>
            <w:r>
              <w:rPr>
                <w:rFonts w:ascii="Times New Roman" w:eastAsia="BiauKai" w:hAnsi="Times New Roman" w:cs="Times New Roman"/>
                <w:szCs w:val="24"/>
              </w:rPr>
              <w:t>家</w:t>
            </w:r>
            <w:r w:rsidR="00AE6CC6">
              <w:rPr>
                <w:rFonts w:ascii="Times New Roman" w:eastAsia="BiauKai" w:hAnsi="Times New Roman" w:cs="Times New Roman"/>
                <w:szCs w:val="24"/>
              </w:rPr>
              <w:t>(</w:t>
            </w:r>
            <w:r w:rsidR="00AE6CC6">
              <w:rPr>
                <w:rFonts w:ascii="Times New Roman" w:eastAsia="BiauKai" w:hAnsi="Times New Roman" w:cs="Times New Roman" w:hint="eastAsia"/>
                <w:szCs w:val="24"/>
              </w:rPr>
              <w:t>北</w:t>
            </w:r>
            <w:r w:rsidR="00AE6CC6">
              <w:rPr>
                <w:rFonts w:ascii="Times New Roman" w:eastAsia="BiauKai" w:hAnsi="Times New Roman" w:cs="Times New Roman"/>
                <w:szCs w:val="24"/>
              </w:rPr>
              <w:t>榮</w:t>
            </w:r>
            <w:r w:rsidR="00AE6CC6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09EB6CC0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8F83DD6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綜合討論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 16:30-17:00</w:t>
            </w:r>
          </w:p>
        </w:tc>
        <w:tc>
          <w:tcPr>
            <w:tcW w:w="3119" w:type="dxa"/>
          </w:tcPr>
          <w:p w14:paraId="666927E9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</w:p>
        </w:tc>
      </w:tr>
    </w:tbl>
    <w:p w14:paraId="62C6B64E" w14:textId="0FF86A71" w:rsidR="007607B8" w:rsidRPr="00191644" w:rsidRDefault="007607B8" w:rsidP="007607B8">
      <w:pPr>
        <w:rPr>
          <w:rFonts w:ascii="Times New Roman" w:eastAsia="標楷體" w:hAnsi="Times New Roman" w:cs="Times New Roman"/>
          <w:szCs w:val="24"/>
        </w:rPr>
      </w:pPr>
      <w:r w:rsidRPr="00191644">
        <w:rPr>
          <w:rFonts w:ascii="Times New Roman" w:eastAsia="標楷體" w:hAnsi="Times New Roman" w:cs="Times New Roman"/>
          <w:szCs w:val="24"/>
        </w:rPr>
        <w:t>備註：</w:t>
      </w:r>
    </w:p>
    <w:p w14:paraId="7649DEF1" w14:textId="73A9B65A" w:rsidR="001318B7" w:rsidRPr="00191644" w:rsidRDefault="00C23176" w:rsidP="007607B8">
      <w:pPr>
        <w:rPr>
          <w:rFonts w:ascii="Times New Roman" w:eastAsia="標楷體" w:hAnsi="Times New Roman" w:cs="Times New Roman"/>
          <w:szCs w:val="24"/>
        </w:rPr>
      </w:pPr>
      <w:r w:rsidRPr="00191644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9DF2164" wp14:editId="48BA30F5">
            <wp:simplePos x="0" y="0"/>
            <wp:positionH relativeFrom="margin">
              <wp:posOffset>4046855</wp:posOffset>
            </wp:positionH>
            <wp:positionV relativeFrom="margin">
              <wp:posOffset>7444105</wp:posOffset>
            </wp:positionV>
            <wp:extent cx="2667000" cy="2285365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7B8" w:rsidRPr="00191644">
        <w:rPr>
          <w:rFonts w:ascii="Times New Roman" w:eastAsia="標楷體" w:hAnsi="Times New Roman" w:cs="Times New Roman"/>
          <w:szCs w:val="24"/>
        </w:rPr>
        <w:t>1.</w:t>
      </w:r>
      <w:r w:rsidR="001318B7" w:rsidRPr="00191644">
        <w:rPr>
          <w:rFonts w:ascii="Times New Roman" w:eastAsia="標楷體" w:hAnsi="Times New Roman" w:cs="Times New Roman"/>
          <w:szCs w:val="24"/>
        </w:rPr>
        <w:t>上課教室依照當天指示引導，學員編組當天公告。</w:t>
      </w:r>
    </w:p>
    <w:p w14:paraId="5522D85E" w14:textId="4A0252D0" w:rsidR="00DE226D" w:rsidRPr="00191644" w:rsidRDefault="007607B8" w:rsidP="00C23176">
      <w:pPr>
        <w:rPr>
          <w:rFonts w:ascii="Times New Roman" w:eastAsia="標楷體" w:hAnsi="Times New Roman" w:cs="Times New Roman"/>
          <w:szCs w:val="24"/>
        </w:rPr>
      </w:pPr>
      <w:r w:rsidRPr="00191644">
        <w:rPr>
          <w:rFonts w:ascii="Times New Roman" w:eastAsia="標楷體" w:hAnsi="Times New Roman" w:cs="Times New Roman"/>
          <w:szCs w:val="24"/>
        </w:rPr>
        <w:t>2.</w:t>
      </w:r>
      <w:r w:rsidR="00C23176" w:rsidRPr="00191644">
        <w:rPr>
          <w:rFonts w:ascii="Times New Roman" w:eastAsia="標楷體" w:hAnsi="Times New Roman" w:cs="Times New Roman"/>
          <w:szCs w:val="24"/>
        </w:rPr>
        <w:t xml:space="preserve"> </w:t>
      </w:r>
      <w:r w:rsidR="00C23176" w:rsidRPr="00191644">
        <w:rPr>
          <w:rFonts w:ascii="Times New Roman" w:eastAsia="標楷體" w:hAnsi="Times New Roman" w:cs="Times New Roman"/>
          <w:szCs w:val="24"/>
        </w:rPr>
        <w:t>臺北榮民總醫院地址：</w:t>
      </w:r>
      <w:r w:rsidR="00C23176" w:rsidRPr="00191644">
        <w:rPr>
          <w:rFonts w:ascii="Times New Roman" w:eastAsia="標楷體" w:hAnsi="Times New Roman" w:cs="Times New Roman"/>
          <w:szCs w:val="24"/>
        </w:rPr>
        <w:t>11217</w:t>
      </w:r>
      <w:r w:rsidR="00C23176" w:rsidRPr="00191644">
        <w:rPr>
          <w:rFonts w:ascii="Times New Roman" w:eastAsia="標楷體" w:hAnsi="Times New Roman" w:cs="Times New Roman"/>
          <w:szCs w:val="24"/>
        </w:rPr>
        <w:t>臺北市石牌路</w:t>
      </w:r>
      <w:r w:rsidR="00C23176" w:rsidRPr="00191644">
        <w:rPr>
          <w:rFonts w:ascii="Times New Roman" w:eastAsia="標楷體" w:hAnsi="Times New Roman" w:cs="Times New Roman"/>
          <w:szCs w:val="24"/>
        </w:rPr>
        <w:t>2</w:t>
      </w:r>
      <w:r w:rsidR="00C23176" w:rsidRPr="00191644">
        <w:rPr>
          <w:rFonts w:ascii="Times New Roman" w:eastAsia="標楷體" w:hAnsi="Times New Roman" w:cs="Times New Roman"/>
          <w:szCs w:val="24"/>
        </w:rPr>
        <w:t>段</w:t>
      </w:r>
      <w:r w:rsidR="00C23176" w:rsidRPr="00191644">
        <w:rPr>
          <w:rFonts w:ascii="Times New Roman" w:eastAsia="標楷體" w:hAnsi="Times New Roman" w:cs="Times New Roman"/>
          <w:szCs w:val="24"/>
        </w:rPr>
        <w:t>201</w:t>
      </w:r>
      <w:r w:rsidR="00C23176" w:rsidRPr="00191644">
        <w:rPr>
          <w:rFonts w:ascii="Times New Roman" w:eastAsia="標楷體" w:hAnsi="Times New Roman" w:cs="Times New Roman"/>
          <w:szCs w:val="24"/>
        </w:rPr>
        <w:t>號。</w:t>
      </w:r>
      <w:r w:rsidR="001318B7" w:rsidRPr="00191644">
        <w:rPr>
          <w:rFonts w:ascii="Times New Roman" w:eastAsia="標楷體" w:hAnsi="Times New Roman" w:cs="Times New Roman"/>
          <w:szCs w:val="24"/>
        </w:rPr>
        <w:t>因周邊停車有限，請盡量搭乘公共交通運輸。</w:t>
      </w:r>
    </w:p>
    <w:p w14:paraId="69FD3459" w14:textId="0266A292" w:rsidR="00C23176" w:rsidRPr="00C23176" w:rsidRDefault="00C23176" w:rsidP="00C23176">
      <w:pPr>
        <w:rPr>
          <w:rFonts w:ascii="BiauKai" w:eastAsia="BiauKai" w:hAnsiTheme="minorEastAsia"/>
          <w:b/>
          <w:bCs/>
          <w:szCs w:val="24"/>
        </w:rPr>
      </w:pPr>
    </w:p>
    <w:tbl>
      <w:tblPr>
        <w:tblW w:w="0" w:type="auto"/>
        <w:tblCellSpacing w:w="7" w:type="dxa"/>
        <w:tblInd w:w="-75" w:type="dxa"/>
        <w:tblBorders>
          <w:top w:val="single" w:sz="6" w:space="0" w:color="FFFFFF"/>
          <w:left w:val="single" w:sz="6" w:space="0" w:color="FFFFFF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9"/>
        <w:gridCol w:w="3686"/>
      </w:tblGrid>
      <w:tr w:rsidR="00C23176" w:rsidRPr="00C23176" w14:paraId="1DDE27EE" w14:textId="77777777" w:rsidTr="00C23176">
        <w:trPr>
          <w:trHeight w:val="1279"/>
          <w:tblCellSpacing w:w="7" w:type="dxa"/>
        </w:trPr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DE42A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 xml:space="preserve">公車 </w:t>
            </w:r>
          </w:p>
          <w:p w14:paraId="096701B8" w14:textId="77777777" w:rsidR="00FA25BF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 xml:space="preserve">(站牌：榮總、榮總一、榮光新村(榮總東院)、榮總院區、振興醫院)　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996E1" w14:textId="4371B0AD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128、216、223*、224*、267*、268、277*、285*、288*、290、508、535、536、601*、602*、606*、645*、646、665、902*、F225、 紅12* 、紅19 、小8(*低地板公車)</w:t>
            </w:r>
          </w:p>
        </w:tc>
      </w:tr>
      <w:tr w:rsidR="00C23176" w:rsidRPr="00C23176" w14:paraId="5E8CFB63" w14:textId="77777777" w:rsidTr="00C23176">
        <w:trPr>
          <w:trHeight w:val="77"/>
          <w:tblCellSpacing w:w="7" w:type="dxa"/>
        </w:trPr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EA867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捷運紅線(淡水信義線)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F7A8B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石牌站(本院專車接送)</w:t>
            </w:r>
          </w:p>
        </w:tc>
      </w:tr>
    </w:tbl>
    <w:p w14:paraId="2D6EBE88" w14:textId="77777777" w:rsidR="00C23176" w:rsidRPr="00C23176" w:rsidRDefault="00C23176">
      <w:pPr>
        <w:rPr>
          <w:rFonts w:ascii="BiauKai" w:eastAsia="BiauKai" w:hAnsiTheme="minorEastAsia"/>
          <w:szCs w:val="24"/>
        </w:rPr>
      </w:pPr>
    </w:p>
    <w:sectPr w:rsidR="00C23176" w:rsidRPr="00C23176" w:rsidSect="00C23176">
      <w:pgSz w:w="11906" w:h="16838" w:code="9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FB03A" w14:textId="77777777" w:rsidR="00B97040" w:rsidRDefault="00B97040" w:rsidP="00314F00">
      <w:r>
        <w:separator/>
      </w:r>
    </w:p>
  </w:endnote>
  <w:endnote w:type="continuationSeparator" w:id="0">
    <w:p w14:paraId="462ECAD7" w14:textId="77777777" w:rsidR="00B97040" w:rsidRDefault="00B97040" w:rsidP="003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標楷體"/>
    <w:charset w:val="51"/>
    <w:family w:val="auto"/>
    <w:pitch w:val="variable"/>
    <w:sig w:usb0="00000001" w:usb1="08080000" w:usb2="00000010" w:usb3="00000000" w:csb0="00100000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94F00" w14:textId="77777777" w:rsidR="00B97040" w:rsidRDefault="00B97040" w:rsidP="00314F00">
      <w:r>
        <w:separator/>
      </w:r>
    </w:p>
  </w:footnote>
  <w:footnote w:type="continuationSeparator" w:id="0">
    <w:p w14:paraId="71193994" w14:textId="77777777" w:rsidR="00B97040" w:rsidRDefault="00B97040" w:rsidP="0031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383"/>
    <w:multiLevelType w:val="hybridMultilevel"/>
    <w:tmpl w:val="8F30A286"/>
    <w:lvl w:ilvl="0" w:tplc="8E640E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4779F9"/>
    <w:multiLevelType w:val="multilevel"/>
    <w:tmpl w:val="246EDBCC"/>
    <w:styleLink w:val="1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69E1B0C"/>
    <w:multiLevelType w:val="hybridMultilevel"/>
    <w:tmpl w:val="B5868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DDE7805"/>
    <w:multiLevelType w:val="hybridMultilevel"/>
    <w:tmpl w:val="1FA6A108"/>
    <w:lvl w:ilvl="0" w:tplc="8BD04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53"/>
    <w:rsid w:val="00016EAA"/>
    <w:rsid w:val="0002632B"/>
    <w:rsid w:val="0002699F"/>
    <w:rsid w:val="00035991"/>
    <w:rsid w:val="00060D33"/>
    <w:rsid w:val="00066E71"/>
    <w:rsid w:val="00073704"/>
    <w:rsid w:val="000819E5"/>
    <w:rsid w:val="00094ACE"/>
    <w:rsid w:val="00097708"/>
    <w:rsid w:val="000A1717"/>
    <w:rsid w:val="000B2B3F"/>
    <w:rsid w:val="000B44D1"/>
    <w:rsid w:val="000C343C"/>
    <w:rsid w:val="000C4B4E"/>
    <w:rsid w:val="000C68FE"/>
    <w:rsid w:val="000C7F7C"/>
    <w:rsid w:val="000D0E84"/>
    <w:rsid w:val="000E2942"/>
    <w:rsid w:val="000F138B"/>
    <w:rsid w:val="000F47F8"/>
    <w:rsid w:val="000F51D7"/>
    <w:rsid w:val="00101B5F"/>
    <w:rsid w:val="00104B92"/>
    <w:rsid w:val="00106259"/>
    <w:rsid w:val="001129DB"/>
    <w:rsid w:val="00112DE2"/>
    <w:rsid w:val="001318B7"/>
    <w:rsid w:val="0014184C"/>
    <w:rsid w:val="00154232"/>
    <w:rsid w:val="00174CFB"/>
    <w:rsid w:val="00180074"/>
    <w:rsid w:val="00191644"/>
    <w:rsid w:val="00196106"/>
    <w:rsid w:val="001B50C1"/>
    <w:rsid w:val="001C2963"/>
    <w:rsid w:val="001D34B7"/>
    <w:rsid w:val="001E2610"/>
    <w:rsid w:val="001E6EC1"/>
    <w:rsid w:val="002214AF"/>
    <w:rsid w:val="00250904"/>
    <w:rsid w:val="00253894"/>
    <w:rsid w:val="00253CD0"/>
    <w:rsid w:val="002744D4"/>
    <w:rsid w:val="00277D8A"/>
    <w:rsid w:val="00282C00"/>
    <w:rsid w:val="0029666F"/>
    <w:rsid w:val="002A1E8D"/>
    <w:rsid w:val="002A39BC"/>
    <w:rsid w:val="002A4F8C"/>
    <w:rsid w:val="002D4457"/>
    <w:rsid w:val="002D7A5C"/>
    <w:rsid w:val="002F351A"/>
    <w:rsid w:val="00301506"/>
    <w:rsid w:val="00301F8B"/>
    <w:rsid w:val="003117FE"/>
    <w:rsid w:val="00313DC4"/>
    <w:rsid w:val="0031430D"/>
    <w:rsid w:val="00314F00"/>
    <w:rsid w:val="00326FDE"/>
    <w:rsid w:val="00332D5D"/>
    <w:rsid w:val="00337A72"/>
    <w:rsid w:val="00345DD1"/>
    <w:rsid w:val="00372083"/>
    <w:rsid w:val="00373AEA"/>
    <w:rsid w:val="00396B30"/>
    <w:rsid w:val="003A265D"/>
    <w:rsid w:val="003C2F5D"/>
    <w:rsid w:val="003D2AA9"/>
    <w:rsid w:val="003F2333"/>
    <w:rsid w:val="003F2A8F"/>
    <w:rsid w:val="003F7FF7"/>
    <w:rsid w:val="00411005"/>
    <w:rsid w:val="004131EC"/>
    <w:rsid w:val="004240C4"/>
    <w:rsid w:val="004334CF"/>
    <w:rsid w:val="0044664F"/>
    <w:rsid w:val="00447633"/>
    <w:rsid w:val="00450539"/>
    <w:rsid w:val="004515B9"/>
    <w:rsid w:val="004703B8"/>
    <w:rsid w:val="004767C7"/>
    <w:rsid w:val="00494AA7"/>
    <w:rsid w:val="004B5E96"/>
    <w:rsid w:val="004D3BEF"/>
    <w:rsid w:val="004D4888"/>
    <w:rsid w:val="004E753A"/>
    <w:rsid w:val="004F30E6"/>
    <w:rsid w:val="004F636E"/>
    <w:rsid w:val="00504883"/>
    <w:rsid w:val="00506D00"/>
    <w:rsid w:val="00513744"/>
    <w:rsid w:val="00547049"/>
    <w:rsid w:val="00557603"/>
    <w:rsid w:val="005749D1"/>
    <w:rsid w:val="00582588"/>
    <w:rsid w:val="00584548"/>
    <w:rsid w:val="00585380"/>
    <w:rsid w:val="00591BFA"/>
    <w:rsid w:val="005A5437"/>
    <w:rsid w:val="005B2EAA"/>
    <w:rsid w:val="005B458C"/>
    <w:rsid w:val="005C7DF9"/>
    <w:rsid w:val="005D1FF2"/>
    <w:rsid w:val="005D4C99"/>
    <w:rsid w:val="005F5705"/>
    <w:rsid w:val="00601FDA"/>
    <w:rsid w:val="00606059"/>
    <w:rsid w:val="0061524C"/>
    <w:rsid w:val="0061682A"/>
    <w:rsid w:val="00625322"/>
    <w:rsid w:val="006342B1"/>
    <w:rsid w:val="00655939"/>
    <w:rsid w:val="0066041A"/>
    <w:rsid w:val="00660EB1"/>
    <w:rsid w:val="0066492D"/>
    <w:rsid w:val="0067514D"/>
    <w:rsid w:val="00676231"/>
    <w:rsid w:val="006939CC"/>
    <w:rsid w:val="006A6A3E"/>
    <w:rsid w:val="006C6F1C"/>
    <w:rsid w:val="006D7C4B"/>
    <w:rsid w:val="006E70A2"/>
    <w:rsid w:val="006F30D0"/>
    <w:rsid w:val="007607B8"/>
    <w:rsid w:val="007631E8"/>
    <w:rsid w:val="007652A8"/>
    <w:rsid w:val="00766DBC"/>
    <w:rsid w:val="00766FCB"/>
    <w:rsid w:val="00767340"/>
    <w:rsid w:val="0077216C"/>
    <w:rsid w:val="00783D13"/>
    <w:rsid w:val="00787E6E"/>
    <w:rsid w:val="007A719F"/>
    <w:rsid w:val="007B2CB0"/>
    <w:rsid w:val="007B66AA"/>
    <w:rsid w:val="007C75E7"/>
    <w:rsid w:val="007E67C8"/>
    <w:rsid w:val="007F1DAC"/>
    <w:rsid w:val="008011E3"/>
    <w:rsid w:val="008214C0"/>
    <w:rsid w:val="00835C9E"/>
    <w:rsid w:val="00836CA2"/>
    <w:rsid w:val="00840D75"/>
    <w:rsid w:val="00852ABF"/>
    <w:rsid w:val="0085506C"/>
    <w:rsid w:val="00861E9C"/>
    <w:rsid w:val="008673B0"/>
    <w:rsid w:val="00871BFC"/>
    <w:rsid w:val="00883BE9"/>
    <w:rsid w:val="00887C5C"/>
    <w:rsid w:val="00891E93"/>
    <w:rsid w:val="008966D1"/>
    <w:rsid w:val="008A2C6A"/>
    <w:rsid w:val="008C021F"/>
    <w:rsid w:val="008D02E0"/>
    <w:rsid w:val="008E1D69"/>
    <w:rsid w:val="00920A7B"/>
    <w:rsid w:val="00925A40"/>
    <w:rsid w:val="0093373D"/>
    <w:rsid w:val="00942AC0"/>
    <w:rsid w:val="00966801"/>
    <w:rsid w:val="00970B4F"/>
    <w:rsid w:val="00971727"/>
    <w:rsid w:val="00976B91"/>
    <w:rsid w:val="00981F12"/>
    <w:rsid w:val="00986BD5"/>
    <w:rsid w:val="00991DE9"/>
    <w:rsid w:val="009A331B"/>
    <w:rsid w:val="009A387E"/>
    <w:rsid w:val="009B4A96"/>
    <w:rsid w:val="009C1F27"/>
    <w:rsid w:val="009C570A"/>
    <w:rsid w:val="009C6F88"/>
    <w:rsid w:val="009C7E13"/>
    <w:rsid w:val="009D3271"/>
    <w:rsid w:val="009D6419"/>
    <w:rsid w:val="009E0176"/>
    <w:rsid w:val="009F2BBD"/>
    <w:rsid w:val="00A17D20"/>
    <w:rsid w:val="00A241C3"/>
    <w:rsid w:val="00A27579"/>
    <w:rsid w:val="00A3681D"/>
    <w:rsid w:val="00A42138"/>
    <w:rsid w:val="00A54A6F"/>
    <w:rsid w:val="00A57247"/>
    <w:rsid w:val="00A60E2B"/>
    <w:rsid w:val="00A70AE3"/>
    <w:rsid w:val="00A73053"/>
    <w:rsid w:val="00A77F52"/>
    <w:rsid w:val="00A80864"/>
    <w:rsid w:val="00A86029"/>
    <w:rsid w:val="00AD0A71"/>
    <w:rsid w:val="00AD1091"/>
    <w:rsid w:val="00AD2B13"/>
    <w:rsid w:val="00AE6CC6"/>
    <w:rsid w:val="00AF4D16"/>
    <w:rsid w:val="00B02A45"/>
    <w:rsid w:val="00B36E63"/>
    <w:rsid w:val="00B36E79"/>
    <w:rsid w:val="00B43ADF"/>
    <w:rsid w:val="00B50FBF"/>
    <w:rsid w:val="00B734C1"/>
    <w:rsid w:val="00B76438"/>
    <w:rsid w:val="00B97040"/>
    <w:rsid w:val="00BA3FA7"/>
    <w:rsid w:val="00BA4A53"/>
    <w:rsid w:val="00BC2C44"/>
    <w:rsid w:val="00BC2C7F"/>
    <w:rsid w:val="00BC3DFD"/>
    <w:rsid w:val="00BC62AC"/>
    <w:rsid w:val="00BD62BD"/>
    <w:rsid w:val="00BE0322"/>
    <w:rsid w:val="00BE2397"/>
    <w:rsid w:val="00BF5BC8"/>
    <w:rsid w:val="00C00780"/>
    <w:rsid w:val="00C11A28"/>
    <w:rsid w:val="00C21BA5"/>
    <w:rsid w:val="00C23176"/>
    <w:rsid w:val="00C47686"/>
    <w:rsid w:val="00C61446"/>
    <w:rsid w:val="00C6454D"/>
    <w:rsid w:val="00C664B2"/>
    <w:rsid w:val="00C8167F"/>
    <w:rsid w:val="00C8171A"/>
    <w:rsid w:val="00C83412"/>
    <w:rsid w:val="00CA76A2"/>
    <w:rsid w:val="00CA79AF"/>
    <w:rsid w:val="00CB28A8"/>
    <w:rsid w:val="00CB3846"/>
    <w:rsid w:val="00CD2A81"/>
    <w:rsid w:val="00CE51C6"/>
    <w:rsid w:val="00CE57F0"/>
    <w:rsid w:val="00CE5AF3"/>
    <w:rsid w:val="00CF625D"/>
    <w:rsid w:val="00D00217"/>
    <w:rsid w:val="00D0566B"/>
    <w:rsid w:val="00D16764"/>
    <w:rsid w:val="00D35919"/>
    <w:rsid w:val="00D41464"/>
    <w:rsid w:val="00D4345B"/>
    <w:rsid w:val="00D4614E"/>
    <w:rsid w:val="00D47EEF"/>
    <w:rsid w:val="00D60F7C"/>
    <w:rsid w:val="00D61E5E"/>
    <w:rsid w:val="00D7623B"/>
    <w:rsid w:val="00D97A1F"/>
    <w:rsid w:val="00DA1A90"/>
    <w:rsid w:val="00DD3B27"/>
    <w:rsid w:val="00DD4898"/>
    <w:rsid w:val="00DD78E7"/>
    <w:rsid w:val="00DE226D"/>
    <w:rsid w:val="00DE3318"/>
    <w:rsid w:val="00DE460F"/>
    <w:rsid w:val="00E0025E"/>
    <w:rsid w:val="00E30EBB"/>
    <w:rsid w:val="00E3413E"/>
    <w:rsid w:val="00E56C00"/>
    <w:rsid w:val="00E634E2"/>
    <w:rsid w:val="00E66D0D"/>
    <w:rsid w:val="00E74F5C"/>
    <w:rsid w:val="00E83E9E"/>
    <w:rsid w:val="00E86702"/>
    <w:rsid w:val="00E87AA5"/>
    <w:rsid w:val="00E954F4"/>
    <w:rsid w:val="00EB62FD"/>
    <w:rsid w:val="00EC4E42"/>
    <w:rsid w:val="00EC5DD6"/>
    <w:rsid w:val="00ED5A8E"/>
    <w:rsid w:val="00EE12A5"/>
    <w:rsid w:val="00EE1822"/>
    <w:rsid w:val="00EF17B4"/>
    <w:rsid w:val="00F00092"/>
    <w:rsid w:val="00F022C7"/>
    <w:rsid w:val="00F02A53"/>
    <w:rsid w:val="00F0574A"/>
    <w:rsid w:val="00F06FB5"/>
    <w:rsid w:val="00F07D87"/>
    <w:rsid w:val="00F135F5"/>
    <w:rsid w:val="00F36F5D"/>
    <w:rsid w:val="00F3738A"/>
    <w:rsid w:val="00F5496F"/>
    <w:rsid w:val="00F74C23"/>
    <w:rsid w:val="00F8477D"/>
    <w:rsid w:val="00F93959"/>
    <w:rsid w:val="00F9401E"/>
    <w:rsid w:val="00F964F4"/>
    <w:rsid w:val="00FA0005"/>
    <w:rsid w:val="00FA25BF"/>
    <w:rsid w:val="00FA5040"/>
    <w:rsid w:val="00FB49C1"/>
    <w:rsid w:val="00FC165A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03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6939CC"/>
    <w:pPr>
      <w:numPr>
        <w:numId w:val="1"/>
      </w:numPr>
    </w:pPr>
  </w:style>
  <w:style w:type="table" w:styleId="a3">
    <w:name w:val="Table Grid"/>
    <w:basedOn w:val="a1"/>
    <w:uiPriority w:val="59"/>
    <w:rsid w:val="00F0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0977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6E7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66E7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66E7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066E7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6E7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66E7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blacktit1">
    <w:name w:val="blacktit1"/>
    <w:basedOn w:val="a0"/>
    <w:rsid w:val="00154232"/>
    <w:rPr>
      <w:rFonts w:ascii="微軟正黑體" w:eastAsia="微軟正黑體" w:hAnsi="微軟正黑體" w:hint="eastAsia"/>
      <w:b/>
      <w:bCs/>
      <w:vanish w:val="0"/>
      <w:webHidden w:val="0"/>
      <w:color w:val="33333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5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42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F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F00"/>
    <w:rPr>
      <w:sz w:val="20"/>
      <w:szCs w:val="20"/>
    </w:rPr>
  </w:style>
  <w:style w:type="table" w:styleId="1-6">
    <w:name w:val="Medium Shading 1 Accent 6"/>
    <w:basedOn w:val="a1"/>
    <w:uiPriority w:val="63"/>
    <w:rsid w:val="00CE57F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CE5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List Accent 6"/>
    <w:basedOn w:val="a1"/>
    <w:uiPriority w:val="61"/>
    <w:rsid w:val="00CE57F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094A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D60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60F7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A17D20"/>
    <w:rPr>
      <w:b/>
      <w:bCs/>
    </w:rPr>
  </w:style>
  <w:style w:type="paragraph" w:styleId="ad">
    <w:name w:val="List Paragraph"/>
    <w:basedOn w:val="a"/>
    <w:uiPriority w:val="34"/>
    <w:qFormat/>
    <w:rsid w:val="008214C0"/>
    <w:pPr>
      <w:ind w:leftChars="200" w:left="480"/>
    </w:pPr>
  </w:style>
  <w:style w:type="table" w:styleId="3-5">
    <w:name w:val="Medium Grid 3 Accent 5"/>
    <w:basedOn w:val="a1"/>
    <w:uiPriority w:val="69"/>
    <w:rsid w:val="0013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Light Grid Accent 5"/>
    <w:basedOn w:val="a1"/>
    <w:uiPriority w:val="62"/>
    <w:rsid w:val="001318B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50">
    <w:name w:val="標題 5 字元"/>
    <w:basedOn w:val="a0"/>
    <w:link w:val="5"/>
    <w:uiPriority w:val="9"/>
    <w:semiHidden/>
    <w:rsid w:val="00DE226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Revision"/>
    <w:hidden/>
    <w:uiPriority w:val="99"/>
    <w:semiHidden/>
    <w:rsid w:val="00CB3846"/>
  </w:style>
  <w:style w:type="character" w:styleId="af">
    <w:name w:val="FollowedHyperlink"/>
    <w:basedOn w:val="a0"/>
    <w:uiPriority w:val="99"/>
    <w:semiHidden/>
    <w:unhideWhenUsed/>
    <w:rsid w:val="004131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6939CC"/>
    <w:pPr>
      <w:numPr>
        <w:numId w:val="1"/>
      </w:numPr>
    </w:pPr>
  </w:style>
  <w:style w:type="table" w:styleId="a3">
    <w:name w:val="Table Grid"/>
    <w:basedOn w:val="a1"/>
    <w:uiPriority w:val="59"/>
    <w:rsid w:val="00F0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0977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6E7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66E7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66E7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066E7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6E7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66E7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blacktit1">
    <w:name w:val="blacktit1"/>
    <w:basedOn w:val="a0"/>
    <w:rsid w:val="00154232"/>
    <w:rPr>
      <w:rFonts w:ascii="微軟正黑體" w:eastAsia="微軟正黑體" w:hAnsi="微軟正黑體" w:hint="eastAsia"/>
      <w:b/>
      <w:bCs/>
      <w:vanish w:val="0"/>
      <w:webHidden w:val="0"/>
      <w:color w:val="33333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5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42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F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F00"/>
    <w:rPr>
      <w:sz w:val="20"/>
      <w:szCs w:val="20"/>
    </w:rPr>
  </w:style>
  <w:style w:type="table" w:styleId="1-6">
    <w:name w:val="Medium Shading 1 Accent 6"/>
    <w:basedOn w:val="a1"/>
    <w:uiPriority w:val="63"/>
    <w:rsid w:val="00CE57F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CE5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List Accent 6"/>
    <w:basedOn w:val="a1"/>
    <w:uiPriority w:val="61"/>
    <w:rsid w:val="00CE57F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094A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D60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60F7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A17D20"/>
    <w:rPr>
      <w:b/>
      <w:bCs/>
    </w:rPr>
  </w:style>
  <w:style w:type="paragraph" w:styleId="ad">
    <w:name w:val="List Paragraph"/>
    <w:basedOn w:val="a"/>
    <w:uiPriority w:val="34"/>
    <w:qFormat/>
    <w:rsid w:val="008214C0"/>
    <w:pPr>
      <w:ind w:leftChars="200" w:left="480"/>
    </w:pPr>
  </w:style>
  <w:style w:type="table" w:styleId="3-5">
    <w:name w:val="Medium Grid 3 Accent 5"/>
    <w:basedOn w:val="a1"/>
    <w:uiPriority w:val="69"/>
    <w:rsid w:val="0013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Light Grid Accent 5"/>
    <w:basedOn w:val="a1"/>
    <w:uiPriority w:val="62"/>
    <w:rsid w:val="001318B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50">
    <w:name w:val="標題 5 字元"/>
    <w:basedOn w:val="a0"/>
    <w:link w:val="5"/>
    <w:uiPriority w:val="9"/>
    <w:semiHidden/>
    <w:rsid w:val="00DE226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Revision"/>
    <w:hidden/>
    <w:uiPriority w:val="99"/>
    <w:semiHidden/>
    <w:rsid w:val="00CB3846"/>
  </w:style>
  <w:style w:type="character" w:styleId="af">
    <w:name w:val="FollowedHyperlink"/>
    <w:basedOn w:val="a0"/>
    <w:uiPriority w:val="99"/>
    <w:semiHidden/>
    <w:unhideWhenUsed/>
    <w:rsid w:val="00413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102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0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625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4013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631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2DEDE"/>
                                    <w:right w:val="none" w:sz="0" w:space="0" w:color="auto"/>
                                  </w:divBdr>
                                  <w:divsChild>
                                    <w:div w:id="15842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321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4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61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61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7BD9-398C-45F4-A26F-501F4285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312</Words>
  <Characters>1784</Characters>
  <Application>Microsoft Office Word</Application>
  <DocSecurity>0</DocSecurity>
  <Lines>14</Lines>
  <Paragraphs>4</Paragraphs>
  <ScaleCrop>false</ScaleCrop>
  <Company>csh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行政人員</cp:lastModifiedBy>
  <cp:revision>25</cp:revision>
  <cp:lastPrinted>2017-08-14T00:18:00Z</cp:lastPrinted>
  <dcterms:created xsi:type="dcterms:W3CDTF">2018-03-01T00:37:00Z</dcterms:created>
  <dcterms:modified xsi:type="dcterms:W3CDTF">2019-04-15T08:58:00Z</dcterms:modified>
</cp:coreProperties>
</file>